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3DB" w:rsidRPr="001D4696" w:rsidRDefault="00F003DB" w:rsidP="00F003DB">
      <w:pPr>
        <w:tabs>
          <w:tab w:val="left" w:pos="360"/>
          <w:tab w:val="left" w:pos="720"/>
        </w:tabs>
        <w:ind w:right="360"/>
        <w:rPr>
          <w:rFonts w:ascii="Arial" w:hAnsi="Arial" w:cs="Arial"/>
          <w:sz w:val="22"/>
          <w:szCs w:val="22"/>
        </w:rPr>
      </w:pPr>
      <w:r w:rsidRPr="006E727B">
        <w:rPr>
          <w:rFonts w:ascii="Arial" w:hAnsi="Arial" w:cs="Arial"/>
          <w:b/>
          <w:sz w:val="22"/>
          <w:szCs w:val="22"/>
        </w:rPr>
        <w:t>06-047 (</w:t>
      </w:r>
      <w:smartTag w:uri="urn:schemas-microsoft-com:office:smarttags" w:element="date">
        <w:smartTagPr>
          <w:attr w:name="Month" w:val="4"/>
          <w:attr w:name="Day" w:val="5"/>
          <w:attr w:name="Year" w:val="2006"/>
        </w:smartTagPr>
        <w:r w:rsidRPr="006E727B">
          <w:rPr>
            <w:rFonts w:ascii="Arial" w:hAnsi="Arial" w:cs="Arial"/>
            <w:b/>
            <w:sz w:val="22"/>
            <w:szCs w:val="22"/>
          </w:rPr>
          <w:t>April 5, 2006</w:t>
        </w:r>
      </w:smartTag>
      <w:r w:rsidRPr="006E727B">
        <w:rPr>
          <w:rFonts w:ascii="Arial" w:hAnsi="Arial" w:cs="Arial"/>
          <w:b/>
          <w:sz w:val="22"/>
          <w:szCs w:val="22"/>
        </w:rPr>
        <w:t>).  Digital Aeronautical Chart Supplement (DACS).</w:t>
      </w:r>
      <w:r w:rsidRPr="006E727B">
        <w:rPr>
          <w:rFonts w:ascii="Arial" w:hAnsi="Arial" w:cs="Arial"/>
          <w:sz w:val="22"/>
          <w:szCs w:val="22"/>
        </w:rPr>
        <w:t xml:space="preserve">  </w:t>
      </w:r>
      <w:r w:rsidRPr="006E727B">
        <w:rPr>
          <w:rFonts w:ascii="Arial" w:hAnsi="Arial" w:cs="Arial"/>
          <w:sz w:val="22"/>
          <w:szCs w:val="22"/>
          <w:u w:val="single"/>
        </w:rPr>
        <w:t>ISSUE</w:t>
      </w:r>
      <w:r w:rsidRPr="006E727B">
        <w:rPr>
          <w:rFonts w:ascii="Arial" w:hAnsi="Arial" w:cs="Arial"/>
          <w:sz w:val="22"/>
          <w:szCs w:val="22"/>
        </w:rPr>
        <w:t xml:space="preserve">:  The National Aeronautical Charting Group (NACG) has produced the DACS for the last 20-30 years with little or no changes.  NACG is currently evaluating the possibility of not producing the DACS in the future.  NACG will be contacting its customers to determine if the DACS is still needed, and if so, what parts are being used.  It has also been determined that the DACS is being distributed to additional users by NFDC and possibly other FAA offices.  In order to assure no impact on users or the NAS, </w:t>
      </w:r>
      <w:r w:rsidRPr="001D4696">
        <w:rPr>
          <w:rFonts w:ascii="Arial" w:hAnsi="Arial" w:cs="Arial"/>
          <w:sz w:val="22"/>
          <w:szCs w:val="22"/>
        </w:rPr>
        <w:t>NACG must identify all of the DACS users.  Therefore all FAA offices currently using the DACS must provide the following information to NACG, Requirements and Technology Team, AJW 352:</w:t>
      </w:r>
    </w:p>
    <w:p w:rsidR="00F003DB" w:rsidRPr="001D4696" w:rsidRDefault="00F003DB" w:rsidP="00F003DB">
      <w:pPr>
        <w:tabs>
          <w:tab w:val="left" w:pos="360"/>
          <w:tab w:val="left" w:pos="720"/>
        </w:tabs>
        <w:ind w:right="360"/>
        <w:rPr>
          <w:rFonts w:ascii="Arial" w:hAnsi="Arial" w:cs="Arial"/>
          <w:sz w:val="22"/>
          <w:szCs w:val="22"/>
        </w:rPr>
      </w:pPr>
    </w:p>
    <w:p w:rsidR="00F003DB" w:rsidRPr="001D4696" w:rsidRDefault="00F003DB" w:rsidP="00F003DB">
      <w:pPr>
        <w:ind w:left="720" w:right="360"/>
        <w:rPr>
          <w:rFonts w:ascii="Arial" w:hAnsi="Arial" w:cs="Arial"/>
          <w:sz w:val="22"/>
          <w:szCs w:val="22"/>
        </w:rPr>
      </w:pPr>
      <w:r w:rsidRPr="001D4696">
        <w:rPr>
          <w:rFonts w:ascii="Arial" w:hAnsi="Arial" w:cs="Arial"/>
          <w:sz w:val="22"/>
          <w:szCs w:val="22"/>
        </w:rPr>
        <w:t>1) Is the DACS still needed?  If so, what parts?</w:t>
      </w:r>
    </w:p>
    <w:p w:rsidR="00F003DB" w:rsidRPr="001D4696" w:rsidRDefault="00F003DB" w:rsidP="00F003DB">
      <w:pPr>
        <w:ind w:left="720" w:right="360"/>
        <w:rPr>
          <w:rFonts w:ascii="Arial" w:hAnsi="Arial" w:cs="Arial"/>
          <w:sz w:val="22"/>
          <w:szCs w:val="22"/>
        </w:rPr>
      </w:pPr>
      <w:r w:rsidRPr="001D4696">
        <w:rPr>
          <w:rFonts w:ascii="Arial" w:hAnsi="Arial" w:cs="Arial"/>
          <w:sz w:val="22"/>
          <w:szCs w:val="22"/>
        </w:rPr>
        <w:t>2) What will be the impact if the DACS is not produced?</w:t>
      </w:r>
    </w:p>
    <w:p w:rsidR="00F003DB" w:rsidRPr="00542577" w:rsidRDefault="00F003DB" w:rsidP="00F003DB">
      <w:pPr>
        <w:tabs>
          <w:tab w:val="left" w:pos="360"/>
          <w:tab w:val="left" w:pos="720"/>
        </w:tabs>
        <w:ind w:right="360"/>
        <w:rPr>
          <w:rFonts w:ascii="Arial" w:hAnsi="Arial" w:cs="Arial"/>
          <w:sz w:val="22"/>
          <w:szCs w:val="22"/>
        </w:rPr>
      </w:pPr>
      <w:r>
        <w:rPr>
          <w:rFonts w:ascii="Arial" w:hAnsi="Arial" w:cs="Arial"/>
          <w:sz w:val="22"/>
          <w:szCs w:val="22"/>
        </w:rPr>
        <w:tab/>
      </w:r>
      <w:r>
        <w:rPr>
          <w:rFonts w:ascii="Arial" w:hAnsi="Arial" w:cs="Arial"/>
          <w:sz w:val="22"/>
          <w:szCs w:val="22"/>
        </w:rPr>
        <w:tab/>
        <w:t>3) Is the data available elsewhere?</w:t>
      </w:r>
    </w:p>
    <w:p w:rsidR="00F003DB" w:rsidRPr="00117C4D" w:rsidRDefault="00F003DB" w:rsidP="00F003DB">
      <w:pPr>
        <w:tabs>
          <w:tab w:val="left" w:pos="360"/>
          <w:tab w:val="left" w:pos="720"/>
        </w:tabs>
        <w:ind w:right="360"/>
        <w:rPr>
          <w:rFonts w:ascii="Arial" w:hAnsi="Arial" w:cs="Arial"/>
          <w:sz w:val="22"/>
          <w:szCs w:val="22"/>
        </w:rPr>
      </w:pPr>
    </w:p>
    <w:p w:rsidR="00F003DB" w:rsidRPr="00FD786B" w:rsidRDefault="00F003DB" w:rsidP="00F003DB">
      <w:pPr>
        <w:tabs>
          <w:tab w:val="left" w:pos="360"/>
          <w:tab w:val="left" w:pos="720"/>
        </w:tabs>
        <w:ind w:right="360"/>
        <w:rPr>
          <w:rFonts w:ascii="Arial" w:hAnsi="Arial" w:cs="Arial"/>
          <w:sz w:val="22"/>
          <w:szCs w:val="22"/>
        </w:rPr>
      </w:pPr>
      <w:r w:rsidRPr="000E2084">
        <w:rPr>
          <w:rFonts w:ascii="Arial" w:hAnsi="Arial" w:cs="Arial"/>
          <w:sz w:val="22"/>
          <w:szCs w:val="22"/>
          <w:u w:val="single"/>
        </w:rPr>
        <w:t xml:space="preserve">STATUS </w:t>
      </w:r>
      <w:smartTag w:uri="urn:schemas-microsoft-com:office:smarttags" w:element="date">
        <w:smartTagPr>
          <w:attr w:name="Month" w:val="4"/>
          <w:attr w:name="Day" w:val="5"/>
          <w:attr w:name="Year" w:val="2006"/>
        </w:smartTagPr>
        <w:r w:rsidRPr="000E2084">
          <w:rPr>
            <w:rFonts w:ascii="Arial" w:hAnsi="Arial" w:cs="Arial"/>
            <w:sz w:val="22"/>
            <w:szCs w:val="22"/>
            <w:u w:val="single"/>
          </w:rPr>
          <w:t>04-05-06</w:t>
        </w:r>
      </w:smartTag>
      <w:r w:rsidRPr="000E2084">
        <w:rPr>
          <w:rFonts w:ascii="Arial" w:hAnsi="Arial" w:cs="Arial"/>
          <w:sz w:val="22"/>
          <w:szCs w:val="22"/>
        </w:rPr>
        <w:t xml:space="preserve"> - New issue introduced by Jim Seabright.  DACS production issues have prompted NACG to consider stopping publication.  Prior to going any further, the NACG needs to survey customers.  R&amp;T will be the focal point for NACG distribution.  Curtis Davis agreed to serve </w:t>
      </w:r>
      <w:r w:rsidRPr="00FD786B">
        <w:rPr>
          <w:rFonts w:ascii="Arial" w:hAnsi="Arial" w:cs="Arial"/>
          <w:sz w:val="22"/>
          <w:szCs w:val="22"/>
        </w:rPr>
        <w:t xml:space="preserve">as POC for NFDC and </w:t>
      </w:r>
      <w:r>
        <w:rPr>
          <w:rFonts w:ascii="Arial" w:hAnsi="Arial" w:cs="Arial"/>
          <w:sz w:val="22"/>
          <w:szCs w:val="22"/>
        </w:rPr>
        <w:t>Dianne</w:t>
      </w:r>
      <w:r w:rsidRPr="00FD786B">
        <w:rPr>
          <w:rFonts w:ascii="Arial" w:hAnsi="Arial" w:cs="Arial"/>
          <w:sz w:val="22"/>
          <w:szCs w:val="22"/>
        </w:rPr>
        <w:t xml:space="preserve"> Roberts will serve as POC for DOD.  </w:t>
      </w:r>
      <w:r w:rsidRPr="00FD786B">
        <w:rPr>
          <w:rFonts w:ascii="Arial" w:hAnsi="Arial" w:cs="Arial"/>
          <w:b/>
          <w:sz w:val="22"/>
          <w:szCs w:val="22"/>
        </w:rPr>
        <w:t>OPEN.</w:t>
      </w:r>
    </w:p>
    <w:p w:rsidR="00F003DB" w:rsidRPr="00FD786B" w:rsidRDefault="00F003DB" w:rsidP="00F003DB">
      <w:pPr>
        <w:tabs>
          <w:tab w:val="left" w:pos="360"/>
          <w:tab w:val="left" w:pos="720"/>
        </w:tabs>
        <w:ind w:right="360"/>
        <w:rPr>
          <w:rFonts w:ascii="Arial" w:hAnsi="Arial" w:cs="Arial"/>
          <w:sz w:val="22"/>
          <w:szCs w:val="22"/>
        </w:rPr>
      </w:pPr>
      <w:r w:rsidRPr="00FD786B">
        <w:rPr>
          <w:rFonts w:ascii="Arial" w:hAnsi="Arial" w:cs="Arial"/>
          <w:sz w:val="22"/>
          <w:szCs w:val="22"/>
        </w:rPr>
        <w:tab/>
      </w:r>
    </w:p>
    <w:p w:rsidR="00F003DB" w:rsidRPr="008E696F" w:rsidRDefault="00F003DB" w:rsidP="00F003DB">
      <w:pPr>
        <w:tabs>
          <w:tab w:val="left" w:pos="360"/>
          <w:tab w:val="left" w:pos="720"/>
        </w:tabs>
        <w:ind w:right="360"/>
        <w:rPr>
          <w:rFonts w:ascii="Arial" w:hAnsi="Arial" w:cs="Arial"/>
          <w:sz w:val="22"/>
          <w:szCs w:val="22"/>
        </w:rPr>
      </w:pPr>
      <w:r w:rsidRPr="00FD786B">
        <w:rPr>
          <w:rFonts w:ascii="Arial" w:hAnsi="Arial" w:cs="Arial"/>
          <w:sz w:val="22"/>
          <w:szCs w:val="22"/>
          <w:u w:val="single"/>
        </w:rPr>
        <w:t xml:space="preserve">STATUS </w:t>
      </w:r>
      <w:smartTag w:uri="urn:schemas-microsoft-com:office:smarttags" w:element="date">
        <w:smartTagPr>
          <w:attr w:name="Year" w:val="2006"/>
          <w:attr w:name="Day" w:val="26"/>
          <w:attr w:name="Month" w:val="7"/>
        </w:smartTagPr>
        <w:r w:rsidRPr="00FD786B">
          <w:rPr>
            <w:rFonts w:ascii="Arial" w:hAnsi="Arial" w:cs="Arial"/>
            <w:sz w:val="22"/>
            <w:szCs w:val="22"/>
            <w:u w:val="single"/>
          </w:rPr>
          <w:t>07-26-06</w:t>
        </w:r>
      </w:smartTag>
      <w:r w:rsidRPr="00FD786B">
        <w:rPr>
          <w:rFonts w:ascii="Arial" w:hAnsi="Arial" w:cs="Arial"/>
          <w:sz w:val="22"/>
          <w:szCs w:val="22"/>
        </w:rPr>
        <w:t xml:space="preserve"> - Jim Seabright briefed that he had received a response from NFDC; however, the NACG is still surveying its customers.  </w:t>
      </w:r>
      <w:r>
        <w:rPr>
          <w:rFonts w:ascii="Arial" w:hAnsi="Arial" w:cs="Arial"/>
          <w:sz w:val="22"/>
          <w:szCs w:val="22"/>
        </w:rPr>
        <w:t>Dianne</w:t>
      </w:r>
      <w:r w:rsidRPr="00FD786B">
        <w:rPr>
          <w:rFonts w:ascii="Arial" w:hAnsi="Arial" w:cs="Arial"/>
          <w:sz w:val="22"/>
          <w:szCs w:val="22"/>
        </w:rPr>
        <w:t xml:space="preserve"> Roberts stated that NGA doesn’t use the DACs.  Ray Nussear responded that NACG still receives questions and comments from NGA regarding the DACS and suggested </w:t>
      </w:r>
      <w:r>
        <w:rPr>
          <w:rFonts w:ascii="Arial" w:hAnsi="Arial" w:cs="Arial"/>
          <w:sz w:val="22"/>
          <w:szCs w:val="22"/>
        </w:rPr>
        <w:t>Dianne</w:t>
      </w:r>
      <w:r w:rsidRPr="00FD786B">
        <w:rPr>
          <w:rFonts w:ascii="Arial" w:hAnsi="Arial" w:cs="Arial"/>
          <w:sz w:val="22"/>
          <w:szCs w:val="22"/>
        </w:rPr>
        <w:t xml:space="preserve"> may want to re-survey.  Jim stated that she had time as he was still surveying the NACG customers.  </w:t>
      </w:r>
      <w:r>
        <w:rPr>
          <w:rFonts w:ascii="Arial" w:hAnsi="Arial" w:cs="Arial"/>
          <w:sz w:val="22"/>
          <w:szCs w:val="22"/>
        </w:rPr>
        <w:t>Dianne</w:t>
      </w:r>
      <w:r w:rsidRPr="00FD786B">
        <w:rPr>
          <w:rFonts w:ascii="Arial" w:hAnsi="Arial" w:cs="Arial"/>
          <w:sz w:val="22"/>
          <w:szCs w:val="22"/>
        </w:rPr>
        <w:t xml:space="preserve"> agreed re-coordinate the NGA </w:t>
      </w:r>
      <w:r w:rsidRPr="008E696F">
        <w:rPr>
          <w:rFonts w:ascii="Arial" w:hAnsi="Arial" w:cs="Arial"/>
          <w:sz w:val="22"/>
          <w:szCs w:val="22"/>
        </w:rPr>
        <w:t xml:space="preserve">response.  </w:t>
      </w:r>
      <w:r w:rsidRPr="008E696F">
        <w:rPr>
          <w:rFonts w:ascii="Arial" w:hAnsi="Arial" w:cs="Arial"/>
          <w:b/>
          <w:sz w:val="22"/>
          <w:szCs w:val="22"/>
        </w:rPr>
        <w:t>OPEN.</w:t>
      </w:r>
      <w:r w:rsidRPr="008E696F">
        <w:rPr>
          <w:rFonts w:ascii="Arial" w:hAnsi="Arial" w:cs="Arial"/>
          <w:sz w:val="22"/>
          <w:szCs w:val="22"/>
        </w:rPr>
        <w:t xml:space="preserve">  </w:t>
      </w:r>
    </w:p>
    <w:p w:rsidR="00F003DB" w:rsidRPr="008E696F" w:rsidRDefault="00F003DB" w:rsidP="00F003DB">
      <w:pPr>
        <w:tabs>
          <w:tab w:val="left" w:pos="360"/>
          <w:tab w:val="left" w:pos="720"/>
        </w:tabs>
        <w:ind w:right="360"/>
        <w:rPr>
          <w:rFonts w:ascii="Arial" w:hAnsi="Arial" w:cs="Arial"/>
          <w:sz w:val="22"/>
          <w:szCs w:val="22"/>
        </w:rPr>
      </w:pPr>
    </w:p>
    <w:p w:rsidR="00F003DB" w:rsidRPr="00F003DB" w:rsidRDefault="00F003DB" w:rsidP="00F003DB">
      <w:pPr>
        <w:tabs>
          <w:tab w:val="left" w:pos="360"/>
          <w:tab w:val="left" w:pos="720"/>
        </w:tabs>
        <w:ind w:right="360"/>
        <w:rPr>
          <w:rFonts w:ascii="Arial" w:hAnsi="Arial" w:cs="Arial"/>
          <w:sz w:val="22"/>
          <w:szCs w:val="22"/>
        </w:rPr>
      </w:pPr>
      <w:r w:rsidRPr="008E696F">
        <w:rPr>
          <w:rFonts w:ascii="Arial" w:hAnsi="Arial" w:cs="Arial"/>
          <w:sz w:val="22"/>
          <w:szCs w:val="22"/>
          <w:u w:val="single"/>
        </w:rPr>
        <w:t xml:space="preserve">STATUS </w:t>
      </w:r>
      <w:smartTag w:uri="urn:schemas-microsoft-com:office:smarttags" w:element="date">
        <w:smartTagPr>
          <w:attr w:name="Year" w:val="2006"/>
          <w:attr w:name="Day" w:val="4"/>
          <w:attr w:name="Month" w:val="10"/>
        </w:smartTagPr>
        <w:r w:rsidRPr="008E696F">
          <w:rPr>
            <w:rFonts w:ascii="Arial" w:hAnsi="Arial" w:cs="Arial"/>
            <w:sz w:val="22"/>
            <w:szCs w:val="22"/>
            <w:u w:val="single"/>
          </w:rPr>
          <w:t>10-04-06</w:t>
        </w:r>
      </w:smartTag>
      <w:r w:rsidRPr="008E696F">
        <w:rPr>
          <w:rFonts w:ascii="Arial" w:hAnsi="Arial" w:cs="Arial"/>
          <w:sz w:val="22"/>
          <w:szCs w:val="22"/>
        </w:rPr>
        <w:t xml:space="preserve"> - Dianne Roberts briefed that she re-surveyed NGA and they do not need the DACS.  Jim Seabright stated that NACG has sent a Special Notice to all their customers with a response date of November 15</w:t>
      </w:r>
      <w:r w:rsidRPr="008E696F">
        <w:rPr>
          <w:rFonts w:ascii="Arial" w:hAnsi="Arial" w:cs="Arial"/>
          <w:sz w:val="22"/>
          <w:szCs w:val="22"/>
          <w:vertAlign w:val="superscript"/>
        </w:rPr>
        <w:t>th</w:t>
      </w:r>
      <w:r w:rsidRPr="008E696F">
        <w:rPr>
          <w:rFonts w:ascii="Arial" w:hAnsi="Arial" w:cs="Arial"/>
          <w:sz w:val="22"/>
          <w:szCs w:val="22"/>
        </w:rPr>
        <w:t xml:space="preserve">.  Curtis Davis stated that the NFDC uses the DACS.  Jim responded that if the DACS goes away, the data will still be provided, but in </w:t>
      </w:r>
      <w:r w:rsidRPr="00F003DB">
        <w:rPr>
          <w:rFonts w:ascii="Arial" w:hAnsi="Arial" w:cs="Arial"/>
          <w:sz w:val="22"/>
          <w:szCs w:val="22"/>
        </w:rPr>
        <w:t xml:space="preserve">another format. </w:t>
      </w:r>
      <w:r w:rsidRPr="00F003DB">
        <w:rPr>
          <w:rFonts w:ascii="Arial" w:hAnsi="Arial" w:cs="Arial"/>
          <w:b/>
          <w:sz w:val="22"/>
          <w:szCs w:val="22"/>
        </w:rPr>
        <w:t>OPEN.</w:t>
      </w:r>
      <w:r w:rsidRPr="00F003DB">
        <w:rPr>
          <w:rFonts w:ascii="Arial" w:hAnsi="Arial" w:cs="Arial"/>
          <w:sz w:val="22"/>
          <w:szCs w:val="22"/>
        </w:rPr>
        <w:t xml:space="preserve"> </w:t>
      </w:r>
    </w:p>
    <w:p w:rsidR="00F003DB" w:rsidRPr="00F003DB" w:rsidRDefault="00F003DB" w:rsidP="00F003DB">
      <w:pPr>
        <w:tabs>
          <w:tab w:val="left" w:pos="360"/>
          <w:tab w:val="left" w:pos="720"/>
        </w:tabs>
        <w:ind w:right="360"/>
        <w:rPr>
          <w:rFonts w:ascii="Arial" w:hAnsi="Arial" w:cs="Arial"/>
          <w:sz w:val="22"/>
          <w:szCs w:val="22"/>
        </w:rPr>
      </w:pPr>
    </w:p>
    <w:p w:rsidR="00F003DB" w:rsidRPr="00F003DB" w:rsidRDefault="00F003DB" w:rsidP="00F003DB">
      <w:pPr>
        <w:tabs>
          <w:tab w:val="left" w:pos="360"/>
          <w:tab w:val="left" w:pos="720"/>
        </w:tabs>
        <w:ind w:right="360"/>
        <w:rPr>
          <w:rFonts w:ascii="Arial" w:hAnsi="Arial" w:cs="Arial"/>
          <w:sz w:val="22"/>
          <w:szCs w:val="22"/>
        </w:rPr>
      </w:pPr>
      <w:r w:rsidRPr="00F003DB">
        <w:rPr>
          <w:rFonts w:ascii="Arial" w:hAnsi="Arial" w:cs="Arial"/>
          <w:sz w:val="22"/>
          <w:szCs w:val="22"/>
          <w:u w:val="single"/>
        </w:rPr>
        <w:t>STATUS 01-17-07</w:t>
      </w:r>
      <w:r w:rsidRPr="00F003DB">
        <w:rPr>
          <w:rFonts w:ascii="Arial" w:hAnsi="Arial" w:cs="Arial"/>
          <w:sz w:val="22"/>
          <w:szCs w:val="22"/>
        </w:rPr>
        <w:t xml:space="preserve"> - Jim Seabright briefed that feedback from Air Traffic indicates that the DACS is used.  The NACG plan now is to assess DACS production and determine exactly what portions are absolutely necessary.  The DACS will be retained pending development of another method of data dissemination.  All agreed the issue could be closed.  </w:t>
      </w:r>
      <w:r w:rsidRPr="00F003DB">
        <w:rPr>
          <w:rFonts w:ascii="Arial" w:hAnsi="Arial" w:cs="Arial"/>
          <w:b/>
          <w:sz w:val="22"/>
          <w:szCs w:val="22"/>
        </w:rPr>
        <w:t>CLOSED</w:t>
      </w:r>
      <w:r w:rsidRPr="00F003DB">
        <w:rPr>
          <w:rFonts w:ascii="Arial" w:hAnsi="Arial" w:cs="Arial"/>
          <w:sz w:val="22"/>
          <w:szCs w:val="22"/>
        </w:rPr>
        <w:t>.</w:t>
      </w:r>
    </w:p>
    <w:p w:rsidR="00BB2EB5" w:rsidRDefault="00BB2EB5"/>
    <w:sectPr w:rsidR="00BB2EB5" w:rsidSect="00BB2E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F003DB"/>
    <w:rsid w:val="000F4EB6"/>
    <w:rsid w:val="00202847"/>
    <w:rsid w:val="002D65F1"/>
    <w:rsid w:val="00976DAC"/>
    <w:rsid w:val="009E1EC0"/>
    <w:rsid w:val="00BB2EB5"/>
    <w:rsid w:val="00DA08F8"/>
    <w:rsid w:val="00F003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3D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2D65F1"/>
    <w:rPr>
      <w:rFonts w:ascii="Arial" w:hAnsi="Arial"/>
    </w:rPr>
  </w:style>
  <w:style w:type="paragraph" w:styleId="NoSpacing">
    <w:name w:val="No Spacing"/>
    <w:uiPriority w:val="1"/>
    <w:qFormat/>
    <w:rsid w:val="002D65F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2010-07-08T12:09:00Z</dcterms:created>
  <dcterms:modified xsi:type="dcterms:W3CDTF">2010-07-08T12:15:00Z</dcterms:modified>
</cp:coreProperties>
</file>