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CB7244" w14:textId="585FD6F5" w:rsidR="0C9F79A6" w:rsidRPr="00120C45" w:rsidRDefault="0C9F79A6" w:rsidP="4B0BC823">
      <w:pPr>
        <w:pStyle w:val="NoSpacing"/>
        <w:rPr>
          <w:b/>
          <w:sz w:val="24"/>
          <w:szCs w:val="24"/>
          <w:u w:val="single"/>
        </w:rPr>
      </w:pPr>
      <w:r w:rsidRPr="36F37E8A">
        <w:rPr>
          <w:b/>
          <w:sz w:val="24"/>
          <w:szCs w:val="24"/>
          <w:u w:val="single"/>
        </w:rPr>
        <w:t xml:space="preserve">IGA BIL Briefing/Listening Session – Questions Received </w:t>
      </w:r>
    </w:p>
    <w:p w14:paraId="6AA5F2D6" w14:textId="0623F156" w:rsidR="4B0BC823" w:rsidRDefault="4B0BC823" w:rsidP="4B0BC823">
      <w:pPr>
        <w:pStyle w:val="NoSpacing"/>
        <w:rPr>
          <w:rFonts w:cstheme="minorHAnsi"/>
          <w:b/>
          <w:bCs/>
          <w:sz w:val="24"/>
          <w:szCs w:val="24"/>
          <w:u w:val="single"/>
        </w:rPr>
      </w:pPr>
    </w:p>
    <w:p w14:paraId="0C4B3C2A" w14:textId="018D9C4A" w:rsidR="004A6C07" w:rsidRPr="004A6C07" w:rsidRDefault="52C87F14" w:rsidP="6E0DEF80">
      <w:pPr>
        <w:pStyle w:val="NoSpacing"/>
        <w:rPr>
          <w:b/>
          <w:bCs/>
          <w:sz w:val="24"/>
          <w:szCs w:val="24"/>
        </w:rPr>
      </w:pPr>
      <w:r w:rsidRPr="6E0DEF80">
        <w:rPr>
          <w:b/>
          <w:bCs/>
          <w:sz w:val="24"/>
          <w:szCs w:val="24"/>
        </w:rPr>
        <w:t>(Note: these questions are drawn from early December</w:t>
      </w:r>
      <w:r w:rsidR="2BFB0306" w:rsidRPr="6E0DEF80">
        <w:rPr>
          <w:b/>
          <w:bCs/>
          <w:sz w:val="24"/>
          <w:szCs w:val="24"/>
        </w:rPr>
        <w:t xml:space="preserve"> BIL 101</w:t>
      </w:r>
      <w:r w:rsidRPr="6E0DEF80">
        <w:rPr>
          <w:b/>
          <w:bCs/>
          <w:sz w:val="24"/>
          <w:szCs w:val="24"/>
        </w:rPr>
        <w:t xml:space="preserve"> </w:t>
      </w:r>
      <w:r w:rsidR="2BFB0306" w:rsidRPr="6E0DEF80">
        <w:rPr>
          <w:b/>
          <w:bCs/>
          <w:sz w:val="24"/>
          <w:szCs w:val="24"/>
        </w:rPr>
        <w:t>sessions that</w:t>
      </w:r>
      <w:r w:rsidRPr="6E0DEF80">
        <w:rPr>
          <w:b/>
          <w:bCs/>
          <w:sz w:val="24"/>
          <w:szCs w:val="24"/>
        </w:rPr>
        <w:t xml:space="preserve"> USDOT convened with IGA partners</w:t>
      </w:r>
      <w:r w:rsidR="4866CD8C" w:rsidRPr="6E0DEF80">
        <w:rPr>
          <w:b/>
          <w:bCs/>
          <w:sz w:val="24"/>
          <w:szCs w:val="24"/>
        </w:rPr>
        <w:t>.)</w:t>
      </w:r>
    </w:p>
    <w:p w14:paraId="748FEAC1" w14:textId="442F446E" w:rsidR="004A6C07" w:rsidRPr="004A6C07" w:rsidRDefault="004A6C07" w:rsidP="6E0DEF80">
      <w:pPr>
        <w:pStyle w:val="NoSpacing"/>
        <w:rPr>
          <w:b/>
          <w:bCs/>
          <w:sz w:val="24"/>
          <w:szCs w:val="24"/>
        </w:rPr>
      </w:pPr>
    </w:p>
    <w:p w14:paraId="2BEE2285" w14:textId="74854567" w:rsidR="004A6C07" w:rsidRPr="004A6C07" w:rsidRDefault="4866CD8C" w:rsidP="6E0DEF80">
      <w:pPr>
        <w:pStyle w:val="NoSpacing"/>
        <w:rPr>
          <w:b/>
          <w:bCs/>
          <w:sz w:val="24"/>
          <w:szCs w:val="24"/>
        </w:rPr>
      </w:pPr>
      <w:r w:rsidRPr="6E0DEF80">
        <w:rPr>
          <w:b/>
          <w:bCs/>
          <w:sz w:val="24"/>
          <w:szCs w:val="24"/>
        </w:rPr>
        <w:t>(***Answers given live reflected in the document.</w:t>
      </w:r>
      <w:r w:rsidR="52C87F14" w:rsidRPr="6E0DEF80">
        <w:rPr>
          <w:b/>
          <w:bCs/>
          <w:sz w:val="24"/>
          <w:szCs w:val="24"/>
        </w:rPr>
        <w:t>)</w:t>
      </w:r>
    </w:p>
    <w:p w14:paraId="2EE49293" w14:textId="283CB41E" w:rsidR="4B0BC823" w:rsidRDefault="4B0BC823" w:rsidP="4B0BC823">
      <w:pPr>
        <w:pStyle w:val="NoSpacing"/>
        <w:rPr>
          <w:rFonts w:cstheme="minorHAnsi"/>
          <w:b/>
          <w:bCs/>
          <w:sz w:val="24"/>
          <w:szCs w:val="24"/>
          <w:u w:val="single"/>
        </w:rPr>
      </w:pPr>
    </w:p>
    <w:p w14:paraId="3BD69E9E" w14:textId="77777777" w:rsidR="00EE781D" w:rsidRPr="00120C45" w:rsidRDefault="00EE781D" w:rsidP="4B0BC823">
      <w:pPr>
        <w:pStyle w:val="NoSpacing"/>
        <w:rPr>
          <w:rFonts w:cstheme="minorHAnsi"/>
          <w:b/>
          <w:bCs/>
          <w:sz w:val="24"/>
          <w:szCs w:val="24"/>
          <w:u w:val="single"/>
        </w:rPr>
      </w:pPr>
    </w:p>
    <w:p w14:paraId="3E938690" w14:textId="27F99C13" w:rsidR="12BF7355" w:rsidRPr="00EE781D" w:rsidRDefault="0BBF5387" w:rsidP="12BF7355">
      <w:pPr>
        <w:pStyle w:val="NoSpacing"/>
        <w:rPr>
          <w:b/>
          <w:i/>
          <w:sz w:val="24"/>
          <w:szCs w:val="24"/>
        </w:rPr>
      </w:pPr>
      <w:commentRangeStart w:id="0"/>
      <w:r w:rsidRPr="00EE781D">
        <w:rPr>
          <w:b/>
          <w:i/>
          <w:sz w:val="24"/>
          <w:szCs w:val="24"/>
        </w:rPr>
        <w:t xml:space="preserve">Non-modal specific </w:t>
      </w:r>
      <w:r w:rsidR="3BA0B90D" w:rsidRPr="00EE781D">
        <w:rPr>
          <w:b/>
          <w:i/>
          <w:sz w:val="24"/>
          <w:szCs w:val="24"/>
        </w:rPr>
        <w:t>questions</w:t>
      </w:r>
      <w:commentRangeEnd w:id="0"/>
      <w:r w:rsidR="00BF4F20">
        <w:rPr>
          <w:rStyle w:val="CommentReference"/>
        </w:rPr>
        <w:commentReference w:id="0"/>
      </w:r>
    </w:p>
    <w:p w14:paraId="56C5245E" w14:textId="36D3B47B" w:rsidR="12BF7355" w:rsidRPr="00120C45" w:rsidRDefault="12BF7355" w:rsidP="15DDB4CC">
      <w:pPr>
        <w:pStyle w:val="NoSpacing"/>
        <w:rPr>
          <w:rFonts w:cstheme="minorHAnsi"/>
          <w:b/>
          <w:bCs/>
          <w:sz w:val="24"/>
          <w:szCs w:val="24"/>
        </w:rPr>
      </w:pPr>
    </w:p>
    <w:p w14:paraId="5C0FDDB6" w14:textId="1EDA0CCF" w:rsidR="12BF7355" w:rsidRPr="00120C45" w:rsidRDefault="7509DF57" w:rsidP="648810D2">
      <w:pPr>
        <w:pStyle w:val="ListParagraph"/>
        <w:numPr>
          <w:ilvl w:val="0"/>
          <w:numId w:val="45"/>
        </w:numPr>
        <w:rPr>
          <w:rFonts w:eastAsiaTheme="minorEastAsia"/>
          <w:b/>
          <w:bCs/>
          <w:color w:val="4472C4" w:themeColor="accent1"/>
          <w:sz w:val="24"/>
          <w:szCs w:val="24"/>
        </w:rPr>
      </w:pPr>
      <w:r w:rsidRPr="648810D2">
        <w:rPr>
          <w:b/>
          <w:bCs/>
          <w:color w:val="4472C4" w:themeColor="accent1"/>
          <w:sz w:val="24"/>
          <w:szCs w:val="24"/>
        </w:rPr>
        <w:t>BAB/TA Workstream</w:t>
      </w:r>
      <w:r w:rsidR="417AF1BA" w:rsidRPr="648810D2">
        <w:rPr>
          <w:b/>
          <w:bCs/>
          <w:color w:val="4472C4" w:themeColor="accent1"/>
          <w:sz w:val="24"/>
          <w:szCs w:val="24"/>
        </w:rPr>
        <w:t xml:space="preserve"> (from FHWA briefing)</w:t>
      </w:r>
      <w:r w:rsidRPr="648810D2">
        <w:rPr>
          <w:b/>
          <w:bCs/>
          <w:color w:val="4472C4" w:themeColor="accent1"/>
          <w:sz w:val="24"/>
          <w:szCs w:val="24"/>
        </w:rPr>
        <w:t>:</w:t>
      </w:r>
      <w:r w:rsidRPr="648810D2">
        <w:rPr>
          <w:sz w:val="24"/>
          <w:szCs w:val="24"/>
        </w:rPr>
        <w:t xml:space="preserve"> </w:t>
      </w:r>
      <w:r w:rsidR="27520AA4" w:rsidRPr="648810D2">
        <w:rPr>
          <w:sz w:val="24"/>
          <w:szCs w:val="24"/>
        </w:rPr>
        <w:t>Is there a program to assist non-traditional entities in becoming eligible subrecipients, for example meeting federal standards like and requirements like ADA Transition Plans, Title VI Policies, high-risk entities?</w:t>
      </w:r>
    </w:p>
    <w:p w14:paraId="2AC92B6D" w14:textId="6294EED3" w:rsidR="12BF7355" w:rsidRPr="00120C45" w:rsidRDefault="1B32513F" w:rsidP="466DA884">
      <w:pPr>
        <w:pStyle w:val="ListParagraph"/>
        <w:numPr>
          <w:ilvl w:val="0"/>
          <w:numId w:val="45"/>
        </w:numPr>
        <w:rPr>
          <w:rFonts w:eastAsiaTheme="minorEastAsia"/>
          <w:b/>
          <w:bCs/>
          <w:color w:val="4472C4" w:themeColor="accent1"/>
          <w:sz w:val="24"/>
          <w:szCs w:val="24"/>
        </w:rPr>
      </w:pPr>
      <w:r w:rsidRPr="466DA884">
        <w:rPr>
          <w:b/>
          <w:bCs/>
          <w:color w:val="4471C4"/>
          <w:sz w:val="24"/>
          <w:szCs w:val="24"/>
        </w:rPr>
        <w:t xml:space="preserve">OST-B: </w:t>
      </w:r>
      <w:r w:rsidR="212EC7ED" w:rsidRPr="466DA884">
        <w:rPr>
          <w:sz w:val="24"/>
          <w:szCs w:val="24"/>
        </w:rPr>
        <w:t>How does the lack of a FY 2022 appropriations bill affect access to the IIJA funding levels?</w:t>
      </w:r>
      <w:r w:rsidR="6D1524E1" w:rsidRPr="466DA884">
        <w:rPr>
          <w:sz w:val="24"/>
          <w:szCs w:val="24"/>
        </w:rPr>
        <w:t xml:space="preserve"> How much will you be able to release under the CR?</w:t>
      </w:r>
    </w:p>
    <w:p w14:paraId="5F8F2606" w14:textId="3EEF1D2E" w:rsidR="12BF7355" w:rsidRPr="00120C45" w:rsidRDefault="4F4049F6" w:rsidP="648810D2">
      <w:pPr>
        <w:pStyle w:val="ListParagraph"/>
        <w:numPr>
          <w:ilvl w:val="0"/>
          <w:numId w:val="45"/>
        </w:numPr>
        <w:rPr>
          <w:rFonts w:eastAsiaTheme="minorEastAsia"/>
          <w:b/>
          <w:bCs/>
          <w:color w:val="4472C4" w:themeColor="accent1"/>
          <w:sz w:val="24"/>
          <w:szCs w:val="24"/>
        </w:rPr>
      </w:pPr>
      <w:r w:rsidRPr="648810D2">
        <w:rPr>
          <w:b/>
          <w:bCs/>
          <w:color w:val="4472C4" w:themeColor="accent1"/>
          <w:sz w:val="24"/>
          <w:szCs w:val="24"/>
        </w:rPr>
        <w:t>OST-B</w:t>
      </w:r>
      <w:r w:rsidR="3CF3FF6A" w:rsidRPr="648810D2">
        <w:rPr>
          <w:b/>
          <w:bCs/>
          <w:color w:val="4472C4" w:themeColor="accent1"/>
          <w:sz w:val="24"/>
          <w:szCs w:val="24"/>
        </w:rPr>
        <w:t xml:space="preserve"> (from FTA briefing)</w:t>
      </w:r>
      <w:r w:rsidRPr="648810D2">
        <w:rPr>
          <w:b/>
          <w:bCs/>
          <w:color w:val="4472C4" w:themeColor="accent1"/>
          <w:sz w:val="24"/>
          <w:szCs w:val="24"/>
        </w:rPr>
        <w:t>:</w:t>
      </w:r>
      <w:r w:rsidRPr="648810D2">
        <w:rPr>
          <w:sz w:val="24"/>
          <w:szCs w:val="24"/>
        </w:rPr>
        <w:t xml:space="preserve"> Can you provide more details or a better definition of advanced appropriations?</w:t>
      </w:r>
      <w:r w:rsidR="73C0604C" w:rsidRPr="648810D2">
        <w:rPr>
          <w:sz w:val="24"/>
          <w:szCs w:val="24"/>
        </w:rPr>
        <w:t xml:space="preserve"> Do the advance appropriations require further action by Congress before FTA can begin spending, obligating, and issuing notices of funding opportunity against them?</w:t>
      </w:r>
    </w:p>
    <w:p w14:paraId="38B5713A" w14:textId="0DEE6404" w:rsidR="12BF7355" w:rsidRPr="00120C45" w:rsidRDefault="73C0604C" w:rsidP="002012A2">
      <w:pPr>
        <w:pStyle w:val="ListParagraph"/>
        <w:numPr>
          <w:ilvl w:val="1"/>
          <w:numId w:val="45"/>
        </w:numPr>
        <w:rPr>
          <w:rFonts w:eastAsiaTheme="minorEastAsia"/>
          <w:b/>
          <w:i/>
          <w:sz w:val="24"/>
          <w:szCs w:val="24"/>
        </w:rPr>
      </w:pPr>
      <w:r w:rsidRPr="36F37E8A">
        <w:rPr>
          <w:b/>
          <w:i/>
          <w:sz w:val="24"/>
          <w:szCs w:val="24"/>
        </w:rPr>
        <w:t>Answer:</w:t>
      </w:r>
      <w:r w:rsidR="3D1E570A" w:rsidRPr="36F37E8A">
        <w:rPr>
          <w:b/>
          <w:bCs/>
          <w:i/>
          <w:iCs/>
          <w:sz w:val="24"/>
          <w:szCs w:val="24"/>
        </w:rPr>
        <w:t xml:space="preserve"> </w:t>
      </w:r>
      <w:r w:rsidRPr="36F37E8A">
        <w:rPr>
          <w:sz w:val="24"/>
          <w:szCs w:val="24"/>
        </w:rPr>
        <w:t>***We will provide follow-up briefings</w:t>
      </w:r>
    </w:p>
    <w:p w14:paraId="08C131BC" w14:textId="37EF33C7" w:rsidR="12BF7355" w:rsidRPr="00120C45" w:rsidRDefault="6B707121" w:rsidP="648810D2">
      <w:pPr>
        <w:pStyle w:val="ListParagraph"/>
        <w:numPr>
          <w:ilvl w:val="0"/>
          <w:numId w:val="45"/>
        </w:numPr>
        <w:rPr>
          <w:rFonts w:eastAsiaTheme="minorEastAsia"/>
          <w:b/>
          <w:bCs/>
          <w:color w:val="4472C4" w:themeColor="accent1"/>
          <w:sz w:val="24"/>
          <w:szCs w:val="24"/>
        </w:rPr>
      </w:pPr>
      <w:commentRangeStart w:id="1"/>
      <w:r w:rsidRPr="648810D2">
        <w:rPr>
          <w:b/>
          <w:bCs/>
          <w:color w:val="4472C4" w:themeColor="accent1"/>
          <w:sz w:val="24"/>
          <w:szCs w:val="24"/>
        </w:rPr>
        <w:t>OST-B</w:t>
      </w:r>
      <w:r w:rsidR="14071B57" w:rsidRPr="648810D2">
        <w:rPr>
          <w:b/>
          <w:bCs/>
          <w:color w:val="4472C4" w:themeColor="accent1"/>
          <w:sz w:val="24"/>
          <w:szCs w:val="24"/>
        </w:rPr>
        <w:t xml:space="preserve"> (from FRA briefing)</w:t>
      </w:r>
      <w:r w:rsidRPr="648810D2">
        <w:rPr>
          <w:b/>
          <w:bCs/>
          <w:color w:val="4472C4" w:themeColor="accent1"/>
          <w:sz w:val="24"/>
          <w:szCs w:val="24"/>
        </w:rPr>
        <w:t>:</w:t>
      </w:r>
      <w:r w:rsidRPr="648810D2">
        <w:rPr>
          <w:sz w:val="24"/>
          <w:szCs w:val="24"/>
        </w:rPr>
        <w:t xml:space="preserve"> </w:t>
      </w:r>
      <w:r w:rsidR="65DEC228" w:rsidRPr="648810D2">
        <w:rPr>
          <w:sz w:val="24"/>
          <w:szCs w:val="24"/>
        </w:rPr>
        <w:t xml:space="preserve">It's my understanding that the money in the BIF is separate from (and in addition to) any </w:t>
      </w:r>
      <w:proofErr w:type="spellStart"/>
      <w:r w:rsidR="65DEC228" w:rsidRPr="648810D2">
        <w:rPr>
          <w:sz w:val="24"/>
          <w:szCs w:val="24"/>
        </w:rPr>
        <w:t>approps</w:t>
      </w:r>
      <w:proofErr w:type="spellEnd"/>
      <w:r w:rsidR="65DEC228" w:rsidRPr="648810D2">
        <w:rPr>
          <w:sz w:val="24"/>
          <w:szCs w:val="24"/>
        </w:rPr>
        <w:t>, can you confirm?</w:t>
      </w:r>
      <w:r w:rsidR="21946A63" w:rsidRPr="648810D2">
        <w:rPr>
          <w:sz w:val="24"/>
          <w:szCs w:val="24"/>
        </w:rPr>
        <w:t xml:space="preserve"> </w:t>
      </w:r>
      <w:commentRangeEnd w:id="1"/>
      <w:r>
        <w:rPr>
          <w:rStyle w:val="CommentReference"/>
        </w:rPr>
        <w:commentReference w:id="1"/>
      </w:r>
    </w:p>
    <w:p w14:paraId="458C794B" w14:textId="0B3846EB" w:rsidR="12BF7355" w:rsidRPr="00120C45" w:rsidRDefault="13E46F23" w:rsidP="002012A2">
      <w:pPr>
        <w:pStyle w:val="ListParagraph"/>
        <w:numPr>
          <w:ilvl w:val="0"/>
          <w:numId w:val="45"/>
        </w:numPr>
        <w:rPr>
          <w:rFonts w:eastAsiaTheme="minorEastAsia"/>
          <w:b/>
          <w:color w:val="4472C4" w:themeColor="accent1"/>
          <w:sz w:val="24"/>
          <w:szCs w:val="24"/>
        </w:rPr>
      </w:pPr>
      <w:r w:rsidRPr="53AD06B5">
        <w:rPr>
          <w:b/>
          <w:bCs/>
          <w:color w:val="4472C4" w:themeColor="accent1"/>
          <w:sz w:val="24"/>
          <w:szCs w:val="24"/>
        </w:rPr>
        <w:t>OST-B:</w:t>
      </w:r>
      <w:r w:rsidRPr="53AD06B5">
        <w:rPr>
          <w:sz w:val="24"/>
          <w:szCs w:val="24"/>
        </w:rPr>
        <w:t xml:space="preserve"> </w:t>
      </w:r>
      <w:r w:rsidR="71ABF219" w:rsidRPr="53AD06B5">
        <w:rPr>
          <w:sz w:val="24"/>
          <w:szCs w:val="24"/>
        </w:rPr>
        <w:t>Do "supplemental appropriations" in the IIJA require further action by Congress and be approved each year through the Appropriations Act?</w:t>
      </w:r>
    </w:p>
    <w:p w14:paraId="46A444C4" w14:textId="45DD61AB" w:rsidR="1D110EC5" w:rsidRPr="00B61CDA" w:rsidRDefault="1D110EC5" w:rsidP="412F4407">
      <w:pPr>
        <w:pStyle w:val="ListParagraph"/>
        <w:numPr>
          <w:ilvl w:val="0"/>
          <w:numId w:val="45"/>
        </w:numPr>
        <w:rPr>
          <w:rFonts w:eastAsiaTheme="minorEastAsia"/>
          <w:b/>
          <w:bCs/>
          <w:color w:val="4472C4" w:themeColor="accent1"/>
          <w:sz w:val="24"/>
          <w:szCs w:val="24"/>
        </w:rPr>
      </w:pPr>
      <w:r w:rsidRPr="412F4407">
        <w:rPr>
          <w:b/>
          <w:bCs/>
          <w:color w:val="4472C4" w:themeColor="accent1"/>
          <w:sz w:val="24"/>
          <w:szCs w:val="24"/>
        </w:rPr>
        <w:t>OST-B</w:t>
      </w:r>
      <w:r w:rsidR="3E1D41F4" w:rsidRPr="412F4407">
        <w:rPr>
          <w:b/>
          <w:bCs/>
          <w:color w:val="4472C4" w:themeColor="accent1"/>
          <w:sz w:val="24"/>
          <w:szCs w:val="24"/>
        </w:rPr>
        <w:t xml:space="preserve"> (from FTA briefing)</w:t>
      </w:r>
      <w:r w:rsidRPr="412F4407">
        <w:rPr>
          <w:b/>
          <w:bCs/>
          <w:color w:val="4472C4" w:themeColor="accent1"/>
          <w:sz w:val="24"/>
          <w:szCs w:val="24"/>
        </w:rPr>
        <w:t>:</w:t>
      </w:r>
      <w:r w:rsidRPr="412F4407">
        <w:rPr>
          <w:sz w:val="24"/>
          <w:szCs w:val="24"/>
        </w:rPr>
        <w:t xml:space="preserve"> Is there the possibility of "advance" appropriations being used to supplement projects with existing grant agreements in the form of front-loading the federal share (e.g., increasing from $100M to $150M or $200M) or in the form of a one-off supplemental grant, similar to what was done with ARPA? </w:t>
      </w:r>
    </w:p>
    <w:p w14:paraId="421DB2B2" w14:textId="77777777" w:rsidR="00B61CDA" w:rsidRPr="00120C45" w:rsidRDefault="00B61CDA" w:rsidP="00B61CDA">
      <w:pPr>
        <w:pStyle w:val="ListParagraph"/>
        <w:numPr>
          <w:ilvl w:val="0"/>
          <w:numId w:val="45"/>
        </w:numPr>
        <w:rPr>
          <w:rFonts w:eastAsiaTheme="minorEastAsia"/>
          <w:i/>
          <w:sz w:val="24"/>
          <w:szCs w:val="24"/>
        </w:rPr>
      </w:pPr>
      <w:r w:rsidRPr="466DA884">
        <w:rPr>
          <w:b/>
          <w:bCs/>
          <w:color w:val="4471C4"/>
          <w:sz w:val="24"/>
          <w:szCs w:val="24"/>
        </w:rPr>
        <w:t>OST-P</w:t>
      </w:r>
      <w:r>
        <w:rPr>
          <w:b/>
          <w:bCs/>
          <w:color w:val="4471C4"/>
          <w:sz w:val="24"/>
          <w:szCs w:val="24"/>
        </w:rPr>
        <w:t xml:space="preserve"> (from FHWA briefing)</w:t>
      </w:r>
      <w:r w:rsidRPr="466DA884">
        <w:rPr>
          <w:b/>
          <w:bCs/>
          <w:color w:val="4471C4"/>
          <w:sz w:val="24"/>
          <w:szCs w:val="24"/>
        </w:rPr>
        <w:t>:</w:t>
      </w:r>
      <w:r w:rsidRPr="466DA884">
        <w:rPr>
          <w:sz w:val="24"/>
          <w:szCs w:val="24"/>
        </w:rPr>
        <w:t xml:space="preserve"> There are discrepancies between the BIL and CEQ’s NEPA rules. For example, BIL says EAs should be completed in 2 years; CEQ NEPA rules say 1 year. BIL says EISs should be limited to 200 pages; CEQ NEPA rules say 150 pages (300 pages if unusual scope/complexity). How will this be reconciled?</w:t>
      </w:r>
    </w:p>
    <w:p w14:paraId="1871001A" w14:textId="608A7D69" w:rsidR="00B61CDA" w:rsidRDefault="00B61CDA" w:rsidP="00A265C6">
      <w:pPr>
        <w:rPr>
          <w:rFonts w:eastAsiaTheme="minorEastAsia"/>
          <w:b/>
          <w:bCs/>
          <w:color w:val="4472C4" w:themeColor="accent1"/>
          <w:sz w:val="24"/>
          <w:szCs w:val="24"/>
        </w:rPr>
      </w:pPr>
    </w:p>
    <w:p w14:paraId="05C56107" w14:textId="77777777" w:rsidR="00A265C6" w:rsidRPr="00120C45" w:rsidRDefault="00A265C6" w:rsidP="00A265C6">
      <w:pPr>
        <w:rPr>
          <w:b/>
          <w:i/>
          <w:sz w:val="24"/>
          <w:szCs w:val="24"/>
        </w:rPr>
      </w:pPr>
      <w:commentRangeStart w:id="2"/>
      <w:r w:rsidRPr="36F37E8A">
        <w:rPr>
          <w:b/>
          <w:bCs/>
          <w:i/>
          <w:iCs/>
          <w:sz w:val="24"/>
          <w:szCs w:val="24"/>
        </w:rPr>
        <w:t>BOTH (Innovation and Safety)</w:t>
      </w:r>
      <w:commentRangeEnd w:id="2"/>
      <w:r w:rsidR="00BF4F20">
        <w:rPr>
          <w:rStyle w:val="CommentReference"/>
        </w:rPr>
        <w:commentReference w:id="2"/>
      </w:r>
    </w:p>
    <w:p w14:paraId="0027EF89" w14:textId="77777777" w:rsidR="00A265C6" w:rsidRPr="00120C45" w:rsidRDefault="00A265C6" w:rsidP="00A265C6">
      <w:pPr>
        <w:rPr>
          <w:rFonts w:cstheme="minorHAnsi"/>
          <w:sz w:val="24"/>
          <w:szCs w:val="24"/>
        </w:rPr>
      </w:pPr>
    </w:p>
    <w:p w14:paraId="171D11C5" w14:textId="77777777" w:rsidR="00A265C6" w:rsidRPr="00120C45" w:rsidRDefault="00A265C6" w:rsidP="00A265C6">
      <w:pPr>
        <w:pStyle w:val="ListParagraph"/>
        <w:numPr>
          <w:ilvl w:val="0"/>
          <w:numId w:val="16"/>
        </w:numPr>
        <w:rPr>
          <w:rFonts w:eastAsiaTheme="minorEastAsia"/>
          <w:sz w:val="24"/>
          <w:szCs w:val="24"/>
        </w:rPr>
      </w:pPr>
      <w:r w:rsidRPr="466DA884">
        <w:rPr>
          <w:b/>
          <w:bCs/>
          <w:color w:val="4472C4" w:themeColor="accent1"/>
          <w:sz w:val="24"/>
          <w:szCs w:val="24"/>
        </w:rPr>
        <w:t>OST-P:</w:t>
      </w:r>
      <w:r w:rsidRPr="466DA884">
        <w:rPr>
          <w:sz w:val="24"/>
          <w:szCs w:val="24"/>
        </w:rPr>
        <w:t xml:space="preserve"> </w:t>
      </w:r>
      <w:r w:rsidRPr="26E07472">
        <w:rPr>
          <w:sz w:val="24"/>
          <w:szCs w:val="24"/>
        </w:rPr>
        <w:t xml:space="preserve">Not revolutionary if not stressing a reduction in auto dependency. Where is the serious support for cycling, walking, shared </w:t>
      </w:r>
      <w:proofErr w:type="gramStart"/>
      <w:r w:rsidRPr="26E07472">
        <w:rPr>
          <w:sz w:val="24"/>
          <w:szCs w:val="24"/>
        </w:rPr>
        <w:t>transport</w:t>
      </w:r>
      <w:proofErr w:type="gramEnd"/>
      <w:r w:rsidRPr="26E07472">
        <w:rPr>
          <w:sz w:val="24"/>
          <w:szCs w:val="24"/>
        </w:rPr>
        <w:t xml:space="preserve"> and transit? Too much CAV support. E.g., exclusive lanes for autonomous buses.</w:t>
      </w:r>
    </w:p>
    <w:p w14:paraId="513F727B" w14:textId="77777777" w:rsidR="00A265C6" w:rsidRPr="00120C45" w:rsidRDefault="00A265C6" w:rsidP="00A265C6">
      <w:pPr>
        <w:pStyle w:val="ListParagraph"/>
        <w:numPr>
          <w:ilvl w:val="0"/>
          <w:numId w:val="16"/>
        </w:numPr>
        <w:rPr>
          <w:rFonts w:eastAsiaTheme="minorEastAsia"/>
          <w:sz w:val="24"/>
          <w:szCs w:val="24"/>
        </w:rPr>
      </w:pPr>
      <w:r w:rsidRPr="466DA884">
        <w:rPr>
          <w:b/>
          <w:bCs/>
          <w:color w:val="4472C4" w:themeColor="accent1"/>
          <w:sz w:val="24"/>
          <w:szCs w:val="24"/>
        </w:rPr>
        <w:t>OST-P:</w:t>
      </w:r>
      <w:r w:rsidRPr="466DA884">
        <w:rPr>
          <w:sz w:val="24"/>
          <w:szCs w:val="24"/>
        </w:rPr>
        <w:t xml:space="preserve"> </w:t>
      </w:r>
      <w:r w:rsidRPr="26E07472">
        <w:rPr>
          <w:sz w:val="24"/>
          <w:szCs w:val="24"/>
        </w:rPr>
        <w:t>I read that DOT is required to publicly post best practices learned from local governments in the Safe Streets for All program - I wonder if they could post all of the action plans for each jurisdiction that receives funding (whether the action plan is preexisting or newly developed) so there’s a singular clearinghouse</w:t>
      </w:r>
    </w:p>
    <w:p w14:paraId="0A17BE92" w14:textId="77777777" w:rsidR="00A265C6" w:rsidRPr="00120C45" w:rsidRDefault="00A265C6" w:rsidP="00A265C6">
      <w:pPr>
        <w:pStyle w:val="ListParagraph"/>
        <w:numPr>
          <w:ilvl w:val="0"/>
          <w:numId w:val="16"/>
        </w:numPr>
        <w:rPr>
          <w:rFonts w:eastAsiaTheme="minorEastAsia"/>
          <w:sz w:val="24"/>
          <w:szCs w:val="24"/>
        </w:rPr>
      </w:pPr>
      <w:r w:rsidRPr="466DA884">
        <w:rPr>
          <w:b/>
          <w:bCs/>
          <w:color w:val="4472C4" w:themeColor="accent1"/>
          <w:sz w:val="24"/>
          <w:szCs w:val="24"/>
        </w:rPr>
        <w:t>OST-P:</w:t>
      </w:r>
      <w:r w:rsidRPr="466DA884">
        <w:rPr>
          <w:sz w:val="24"/>
          <w:szCs w:val="24"/>
        </w:rPr>
        <w:t xml:space="preserve"> </w:t>
      </w:r>
      <w:r w:rsidRPr="26E07472">
        <w:rPr>
          <w:sz w:val="24"/>
          <w:szCs w:val="24"/>
        </w:rPr>
        <w:t>The only RAISE grant awarded in Louisiana was for a large metropolitan area. Municipalities are in dire need of infrastructure and surface improvements, especially those of significant age. Will this program prioritize more rural communities since the tax base is often limited in budgeting for these improvements?</w:t>
      </w:r>
      <w:r w:rsidRPr="466DA884">
        <w:rPr>
          <w:sz w:val="24"/>
          <w:szCs w:val="24"/>
        </w:rPr>
        <w:t xml:space="preserve"> (Referring to SMART and Safe Streets for All) </w:t>
      </w:r>
    </w:p>
    <w:p w14:paraId="4BF6A395" w14:textId="77777777" w:rsidR="00A265C6" w:rsidRPr="00120C45" w:rsidRDefault="00A265C6" w:rsidP="00A265C6">
      <w:pPr>
        <w:pStyle w:val="ListParagraph"/>
        <w:numPr>
          <w:ilvl w:val="0"/>
          <w:numId w:val="16"/>
        </w:numPr>
        <w:rPr>
          <w:rFonts w:eastAsiaTheme="minorEastAsia"/>
          <w:sz w:val="24"/>
          <w:szCs w:val="24"/>
        </w:rPr>
      </w:pPr>
      <w:commentRangeStart w:id="3"/>
      <w:r w:rsidRPr="466DA884">
        <w:rPr>
          <w:b/>
          <w:bCs/>
          <w:color w:val="4472C4" w:themeColor="accent1"/>
          <w:sz w:val="24"/>
          <w:szCs w:val="24"/>
        </w:rPr>
        <w:lastRenderedPageBreak/>
        <w:t>OST-P:</w:t>
      </w:r>
      <w:r w:rsidRPr="466DA884">
        <w:rPr>
          <w:sz w:val="24"/>
          <w:szCs w:val="24"/>
        </w:rPr>
        <w:t xml:space="preserve"> </w:t>
      </w:r>
      <w:r w:rsidRPr="26E07472">
        <w:rPr>
          <w:sz w:val="24"/>
          <w:szCs w:val="24"/>
        </w:rPr>
        <w:t>From the experience of medium-sized and small cities such as Madison, WI: Please consider no/low local match requirements in the NOFOs for the safety, SMART and other BIL grants. This will make these opportunities more equitable and give better chance for smaller communities to participate, where the funds are much needed to serve our residents.</w:t>
      </w:r>
      <w:commentRangeEnd w:id="3"/>
      <w:r>
        <w:rPr>
          <w:rStyle w:val="CommentReference"/>
        </w:rPr>
        <w:commentReference w:id="3"/>
      </w:r>
    </w:p>
    <w:p w14:paraId="3BFA20B4" w14:textId="77777777" w:rsidR="00A265C6" w:rsidRPr="00A265C6" w:rsidRDefault="00A265C6" w:rsidP="00A265C6">
      <w:pPr>
        <w:rPr>
          <w:rFonts w:eastAsiaTheme="minorEastAsia"/>
          <w:b/>
          <w:bCs/>
          <w:color w:val="4472C4" w:themeColor="accent1"/>
          <w:sz w:val="24"/>
          <w:szCs w:val="24"/>
        </w:rPr>
      </w:pPr>
    </w:p>
    <w:p w14:paraId="6C779675" w14:textId="2D09D89E" w:rsidR="12BF7355" w:rsidRPr="00120C45" w:rsidRDefault="12BF7355" w:rsidP="4B0BC823">
      <w:pPr>
        <w:rPr>
          <w:i/>
          <w:sz w:val="24"/>
          <w:szCs w:val="24"/>
          <w:u w:val="single"/>
        </w:rPr>
      </w:pPr>
    </w:p>
    <w:p w14:paraId="141CA1A0" w14:textId="60596C08" w:rsidR="12BF7355" w:rsidRPr="00120C45" w:rsidRDefault="70C4E9EB" w:rsidP="4B0BC823">
      <w:pPr>
        <w:rPr>
          <w:b/>
          <w:i/>
          <w:sz w:val="24"/>
          <w:szCs w:val="24"/>
        </w:rPr>
      </w:pPr>
      <w:commentRangeStart w:id="4"/>
      <w:r w:rsidRPr="36F37E8A">
        <w:rPr>
          <w:b/>
          <w:i/>
          <w:sz w:val="24"/>
          <w:szCs w:val="24"/>
        </w:rPr>
        <w:t xml:space="preserve">Process/Communication </w:t>
      </w:r>
      <w:commentRangeEnd w:id="4"/>
      <w:r w:rsidR="00BF4F20">
        <w:rPr>
          <w:rStyle w:val="CommentReference"/>
        </w:rPr>
        <w:commentReference w:id="4"/>
      </w:r>
    </w:p>
    <w:p w14:paraId="2B0239BE" w14:textId="77777777" w:rsidR="12BF7355" w:rsidRPr="00120C45" w:rsidRDefault="12BF7355" w:rsidP="4B0BC823">
      <w:pPr>
        <w:rPr>
          <w:rFonts w:cstheme="minorHAnsi"/>
          <w:sz w:val="24"/>
          <w:szCs w:val="24"/>
        </w:rPr>
      </w:pPr>
    </w:p>
    <w:p w14:paraId="45EDB91C" w14:textId="66A789E2" w:rsidR="12BF7355" w:rsidRPr="00120C45" w:rsidRDefault="70C4E9EB" w:rsidP="466DA884">
      <w:pPr>
        <w:pStyle w:val="ListParagraph"/>
        <w:numPr>
          <w:ilvl w:val="0"/>
          <w:numId w:val="32"/>
        </w:numPr>
        <w:rPr>
          <w:rFonts w:eastAsiaTheme="minorEastAsia"/>
          <w:sz w:val="24"/>
          <w:szCs w:val="24"/>
        </w:rPr>
      </w:pPr>
      <w:r w:rsidRPr="466DA884">
        <w:rPr>
          <w:sz w:val="24"/>
          <w:szCs w:val="24"/>
        </w:rPr>
        <w:t>Are we officially calling this legislation the IIJA or the BIL?</w:t>
      </w:r>
    </w:p>
    <w:p w14:paraId="70BAE978" w14:textId="07733827" w:rsidR="4129611B" w:rsidRDefault="4129611B" w:rsidP="002012A2">
      <w:pPr>
        <w:pStyle w:val="ListParagraph"/>
        <w:numPr>
          <w:ilvl w:val="1"/>
          <w:numId w:val="32"/>
        </w:numPr>
        <w:rPr>
          <w:sz w:val="24"/>
          <w:szCs w:val="24"/>
        </w:rPr>
      </w:pPr>
      <w:r w:rsidRPr="3091D3F4">
        <w:rPr>
          <w:b/>
          <w:bCs/>
          <w:i/>
          <w:iCs/>
          <w:sz w:val="24"/>
          <w:szCs w:val="24"/>
        </w:rPr>
        <w:t>Answer:</w:t>
      </w:r>
      <w:r w:rsidRPr="170C15D1">
        <w:rPr>
          <w:b/>
          <w:bCs/>
          <w:i/>
          <w:iCs/>
          <w:sz w:val="24"/>
          <w:szCs w:val="24"/>
        </w:rPr>
        <w:t xml:space="preserve"> </w:t>
      </w:r>
      <w:r w:rsidRPr="170C15D1">
        <w:rPr>
          <w:sz w:val="24"/>
          <w:szCs w:val="24"/>
        </w:rPr>
        <w:t>BIL</w:t>
      </w:r>
    </w:p>
    <w:p w14:paraId="20634783" w14:textId="73996768" w:rsidR="12BF7355" w:rsidRPr="00120C45" w:rsidRDefault="70C4E9EB" w:rsidP="002012A2">
      <w:pPr>
        <w:pStyle w:val="ListParagraph"/>
        <w:numPr>
          <w:ilvl w:val="0"/>
          <w:numId w:val="32"/>
        </w:numPr>
        <w:rPr>
          <w:rFonts w:eastAsiaTheme="minorEastAsia"/>
          <w:sz w:val="24"/>
          <w:szCs w:val="24"/>
        </w:rPr>
      </w:pPr>
      <w:r w:rsidRPr="7FA94B5E">
        <w:rPr>
          <w:b/>
          <w:color w:val="4472C4" w:themeColor="accent1"/>
          <w:sz w:val="24"/>
          <w:szCs w:val="24"/>
        </w:rPr>
        <w:t>FTA</w:t>
      </w:r>
      <w:r w:rsidR="00BF4F20">
        <w:rPr>
          <w:b/>
          <w:color w:val="4472C4" w:themeColor="accent1"/>
          <w:sz w:val="24"/>
          <w:szCs w:val="24"/>
        </w:rPr>
        <w:t xml:space="preserve"> (but </w:t>
      </w:r>
      <w:proofErr w:type="gramStart"/>
      <w:r w:rsidR="003D7946">
        <w:rPr>
          <w:b/>
          <w:color w:val="4472C4" w:themeColor="accent1"/>
          <w:sz w:val="24"/>
          <w:szCs w:val="24"/>
        </w:rPr>
        <w:t>all of</w:t>
      </w:r>
      <w:proofErr w:type="gramEnd"/>
      <w:r w:rsidR="003D7946">
        <w:rPr>
          <w:b/>
          <w:color w:val="4472C4" w:themeColor="accent1"/>
          <w:sz w:val="24"/>
          <w:szCs w:val="24"/>
        </w:rPr>
        <w:t xml:space="preserve"> USDOT)</w:t>
      </w:r>
      <w:r w:rsidR="036EE0D4" w:rsidRPr="60E74B29">
        <w:rPr>
          <w:b/>
          <w:bCs/>
          <w:color w:val="4472C4" w:themeColor="accent1"/>
          <w:sz w:val="24"/>
          <w:szCs w:val="24"/>
        </w:rPr>
        <w:t>:</w:t>
      </w:r>
      <w:r w:rsidRPr="60E74B29">
        <w:rPr>
          <w:sz w:val="24"/>
          <w:szCs w:val="24"/>
        </w:rPr>
        <w:t xml:space="preserve"> Will there be follow up </w:t>
      </w:r>
      <w:r w:rsidR="37D6456E" w:rsidRPr="36F37E8A">
        <w:rPr>
          <w:sz w:val="24"/>
          <w:szCs w:val="24"/>
        </w:rPr>
        <w:t xml:space="preserve">briefing </w:t>
      </w:r>
      <w:r w:rsidRPr="60E74B29">
        <w:rPr>
          <w:sz w:val="24"/>
          <w:szCs w:val="24"/>
        </w:rPr>
        <w:t xml:space="preserve">sessions? </w:t>
      </w:r>
      <w:r w:rsidR="33FCC9AD" w:rsidRPr="36F37E8A">
        <w:rPr>
          <w:sz w:val="24"/>
          <w:szCs w:val="24"/>
        </w:rPr>
        <w:t xml:space="preserve">[FTA] </w:t>
      </w:r>
    </w:p>
    <w:p w14:paraId="6FC631F4" w14:textId="6C4FF156" w:rsidR="001630F3" w:rsidRPr="00120C45" w:rsidRDefault="32BD5D21" w:rsidP="002012A2">
      <w:pPr>
        <w:pStyle w:val="ListParagraph"/>
        <w:numPr>
          <w:ilvl w:val="0"/>
          <w:numId w:val="26"/>
        </w:numPr>
        <w:rPr>
          <w:rFonts w:eastAsiaTheme="minorEastAsia"/>
          <w:sz w:val="24"/>
          <w:szCs w:val="24"/>
        </w:rPr>
      </w:pPr>
      <w:r w:rsidRPr="7FA94B5E">
        <w:rPr>
          <w:b/>
          <w:bCs/>
          <w:color w:val="4472C4" w:themeColor="accent1"/>
          <w:sz w:val="24"/>
          <w:szCs w:val="24"/>
        </w:rPr>
        <w:t>OST-I:</w:t>
      </w:r>
      <w:r w:rsidRPr="7FA94B5E">
        <w:rPr>
          <w:sz w:val="24"/>
          <w:szCs w:val="24"/>
        </w:rPr>
        <w:t xml:space="preserve"> </w:t>
      </w:r>
      <w:r w:rsidR="67BEE613" w:rsidRPr="7FA94B5E">
        <w:rPr>
          <w:sz w:val="24"/>
          <w:szCs w:val="24"/>
        </w:rPr>
        <w:t xml:space="preserve">Where will the link be posted to this webinar </w:t>
      </w:r>
      <w:r w:rsidR="56DA5897" w:rsidRPr="7FA94B5E">
        <w:rPr>
          <w:sz w:val="24"/>
          <w:szCs w:val="24"/>
        </w:rPr>
        <w:t>and other</w:t>
      </w:r>
      <w:r w:rsidR="68BDDD11" w:rsidRPr="26E07472">
        <w:rPr>
          <w:sz w:val="24"/>
          <w:szCs w:val="24"/>
        </w:rPr>
        <w:t xml:space="preserve"> past webinars on the </w:t>
      </w:r>
      <w:r w:rsidR="56DA5897" w:rsidRPr="7FA94B5E">
        <w:rPr>
          <w:sz w:val="24"/>
          <w:szCs w:val="24"/>
        </w:rPr>
        <w:t>BIL?</w:t>
      </w:r>
    </w:p>
    <w:p w14:paraId="1D9134A1" w14:textId="3D50A732" w:rsidR="77EBFC57" w:rsidRDefault="77EBFC57" w:rsidP="002012A2">
      <w:pPr>
        <w:pStyle w:val="ListParagraph"/>
        <w:numPr>
          <w:ilvl w:val="0"/>
          <w:numId w:val="44"/>
        </w:numPr>
        <w:rPr>
          <w:rFonts w:eastAsiaTheme="minorEastAsia"/>
          <w:sz w:val="24"/>
          <w:szCs w:val="24"/>
        </w:rPr>
      </w:pPr>
      <w:r w:rsidRPr="7FA94B5E">
        <w:rPr>
          <w:b/>
          <w:bCs/>
          <w:color w:val="4472C4" w:themeColor="accent1"/>
          <w:sz w:val="24"/>
          <w:szCs w:val="24"/>
        </w:rPr>
        <w:t>OST-I:</w:t>
      </w:r>
      <w:r w:rsidRPr="7FA94B5E">
        <w:rPr>
          <w:sz w:val="24"/>
          <w:szCs w:val="24"/>
        </w:rPr>
        <w:t xml:space="preserve"> </w:t>
      </w:r>
      <w:r w:rsidR="58D664E8" w:rsidRPr="36F37E8A">
        <w:rPr>
          <w:sz w:val="24"/>
          <w:szCs w:val="24"/>
        </w:rPr>
        <w:t xml:space="preserve">Where can the </w:t>
      </w:r>
      <w:r w:rsidR="79E6925D" w:rsidRPr="7FA94B5E">
        <w:rPr>
          <w:sz w:val="24"/>
          <w:szCs w:val="24"/>
        </w:rPr>
        <w:t>recordings and support documents be found after cleared for posting by the Department?</w:t>
      </w:r>
    </w:p>
    <w:p w14:paraId="109E8181" w14:textId="5B373636" w:rsidR="26E07472" w:rsidRDefault="3FAC7278" w:rsidP="002012A2">
      <w:pPr>
        <w:pStyle w:val="ListParagraph"/>
        <w:numPr>
          <w:ilvl w:val="0"/>
          <w:numId w:val="44"/>
        </w:numPr>
        <w:rPr>
          <w:sz w:val="24"/>
          <w:szCs w:val="24"/>
        </w:rPr>
      </w:pPr>
      <w:r w:rsidRPr="7FA94B5E">
        <w:rPr>
          <w:b/>
          <w:bCs/>
          <w:color w:val="4472C4" w:themeColor="accent1"/>
          <w:sz w:val="24"/>
          <w:szCs w:val="24"/>
        </w:rPr>
        <w:t xml:space="preserve">OST-I: </w:t>
      </w:r>
      <w:r w:rsidR="7C7C4294" w:rsidRPr="26E07472">
        <w:rPr>
          <w:sz w:val="24"/>
          <w:szCs w:val="24"/>
        </w:rPr>
        <w:t>How can we get added to your office's state/local outreach list?</w:t>
      </w:r>
    </w:p>
    <w:p w14:paraId="0EA4D1C5" w14:textId="3E7E6439" w:rsidR="26E07472" w:rsidRDefault="26E07472" w:rsidP="26E07472">
      <w:pPr>
        <w:pStyle w:val="NoSpacing"/>
        <w:rPr>
          <w:b/>
          <w:bCs/>
          <w:sz w:val="24"/>
          <w:szCs w:val="24"/>
          <w:u w:val="single"/>
        </w:rPr>
      </w:pPr>
    </w:p>
    <w:p w14:paraId="0A6CEFBD" w14:textId="0138B756" w:rsidR="26E07472" w:rsidRDefault="26E07472" w:rsidP="26E07472">
      <w:pPr>
        <w:pStyle w:val="NoSpacing"/>
        <w:rPr>
          <w:b/>
          <w:bCs/>
          <w:sz w:val="24"/>
          <w:szCs w:val="24"/>
          <w:u w:val="single"/>
        </w:rPr>
      </w:pPr>
    </w:p>
    <w:p w14:paraId="39CD9B51" w14:textId="6135821E" w:rsidR="00120C45" w:rsidRPr="00120C45" w:rsidRDefault="003004F1" w:rsidP="003004F1">
      <w:pPr>
        <w:pStyle w:val="NoSpacing"/>
        <w:rPr>
          <w:b/>
          <w:i/>
          <w:sz w:val="24"/>
          <w:szCs w:val="24"/>
        </w:rPr>
      </w:pPr>
      <w:r w:rsidRPr="36F37E8A">
        <w:rPr>
          <w:b/>
          <w:bCs/>
          <w:i/>
          <w:iCs/>
          <w:sz w:val="24"/>
          <w:szCs w:val="24"/>
        </w:rPr>
        <w:t xml:space="preserve">FTA </w:t>
      </w:r>
    </w:p>
    <w:p w14:paraId="1349144B" w14:textId="77777777" w:rsidR="003004F1" w:rsidRPr="00120C45" w:rsidRDefault="003004F1" w:rsidP="003004F1">
      <w:pPr>
        <w:rPr>
          <w:rFonts w:cstheme="minorHAnsi"/>
          <w:sz w:val="24"/>
          <w:szCs w:val="24"/>
        </w:rPr>
      </w:pPr>
    </w:p>
    <w:p w14:paraId="6C73EE70" w14:textId="77777777" w:rsidR="003004F1" w:rsidRPr="00120C45" w:rsidRDefault="003004F1" w:rsidP="003004F1">
      <w:pPr>
        <w:rPr>
          <w:rFonts w:cstheme="minorHAnsi"/>
          <w:sz w:val="24"/>
          <w:szCs w:val="24"/>
        </w:rPr>
      </w:pPr>
    </w:p>
    <w:p w14:paraId="398D607B" w14:textId="2DBEAC6A" w:rsidR="003004F1" w:rsidRPr="00120C45" w:rsidRDefault="26C98812" w:rsidP="002012A2">
      <w:pPr>
        <w:pStyle w:val="ListParagraph"/>
        <w:numPr>
          <w:ilvl w:val="0"/>
          <w:numId w:val="38"/>
        </w:numPr>
        <w:rPr>
          <w:rFonts w:eastAsiaTheme="minorEastAsia"/>
          <w:sz w:val="24"/>
          <w:szCs w:val="24"/>
        </w:rPr>
      </w:pPr>
      <w:r w:rsidRPr="36F37E8A">
        <w:rPr>
          <w:b/>
          <w:bCs/>
          <w:color w:val="4472C4" w:themeColor="accent1"/>
          <w:sz w:val="24"/>
          <w:szCs w:val="24"/>
        </w:rPr>
        <w:t xml:space="preserve">OST-B: </w:t>
      </w:r>
      <w:r w:rsidR="003004F1" w:rsidRPr="36F37E8A">
        <w:rPr>
          <w:sz w:val="24"/>
          <w:szCs w:val="24"/>
        </w:rPr>
        <w:t xml:space="preserve">Since FTA Admin funding is now from the Highway Trust Fund will this prevent FTA </w:t>
      </w:r>
      <w:proofErr w:type="gramStart"/>
      <w:r w:rsidR="003004F1" w:rsidRPr="36F37E8A">
        <w:rPr>
          <w:sz w:val="24"/>
          <w:szCs w:val="24"/>
        </w:rPr>
        <w:t>shut downs</w:t>
      </w:r>
      <w:proofErr w:type="gramEnd"/>
      <w:r w:rsidR="003004F1" w:rsidRPr="36F37E8A">
        <w:rPr>
          <w:sz w:val="24"/>
          <w:szCs w:val="24"/>
        </w:rPr>
        <w:t>?</w:t>
      </w:r>
    </w:p>
    <w:p w14:paraId="179B8BA2" w14:textId="54B0F3E3" w:rsidR="003004F1" w:rsidRPr="00120C45" w:rsidRDefault="4E4CF240" w:rsidP="002012A2">
      <w:pPr>
        <w:pStyle w:val="ListParagraph"/>
        <w:numPr>
          <w:ilvl w:val="0"/>
          <w:numId w:val="38"/>
        </w:numPr>
        <w:rPr>
          <w:rFonts w:eastAsiaTheme="minorEastAsia"/>
          <w:sz w:val="24"/>
          <w:szCs w:val="24"/>
        </w:rPr>
      </w:pPr>
      <w:r w:rsidRPr="36F37E8A">
        <w:rPr>
          <w:b/>
          <w:bCs/>
          <w:color w:val="4472C4" w:themeColor="accent1"/>
          <w:sz w:val="24"/>
          <w:szCs w:val="24"/>
        </w:rPr>
        <w:t>FTA:</w:t>
      </w:r>
      <w:r w:rsidRPr="36F37E8A">
        <w:rPr>
          <w:sz w:val="24"/>
          <w:szCs w:val="24"/>
        </w:rPr>
        <w:t xml:space="preserve"> </w:t>
      </w:r>
      <w:r w:rsidR="003004F1" w:rsidRPr="36F37E8A">
        <w:rPr>
          <w:sz w:val="24"/>
          <w:szCs w:val="24"/>
        </w:rPr>
        <w:t>For CIG, Congress usually appropriates at the budget request level.  What is FTA planning to increase the PB number?</w:t>
      </w:r>
    </w:p>
    <w:p w14:paraId="55DB82BB" w14:textId="237F645B" w:rsidR="003004F1" w:rsidRPr="00120C45" w:rsidRDefault="701A86B7" w:rsidP="002012A2">
      <w:pPr>
        <w:pStyle w:val="ListParagraph"/>
        <w:numPr>
          <w:ilvl w:val="0"/>
          <w:numId w:val="38"/>
        </w:numPr>
        <w:rPr>
          <w:rFonts w:eastAsiaTheme="minorEastAsia"/>
          <w:sz w:val="24"/>
          <w:szCs w:val="24"/>
        </w:rPr>
      </w:pPr>
      <w:r w:rsidRPr="36F37E8A">
        <w:rPr>
          <w:b/>
          <w:bCs/>
          <w:color w:val="4472C4" w:themeColor="accent1"/>
          <w:sz w:val="24"/>
          <w:szCs w:val="24"/>
        </w:rPr>
        <w:t>FTA:</w:t>
      </w:r>
      <w:r w:rsidRPr="36F37E8A">
        <w:rPr>
          <w:sz w:val="24"/>
          <w:szCs w:val="24"/>
        </w:rPr>
        <w:t xml:space="preserve"> </w:t>
      </w:r>
      <w:r w:rsidR="003004F1" w:rsidRPr="36F37E8A">
        <w:rPr>
          <w:sz w:val="24"/>
          <w:szCs w:val="24"/>
        </w:rPr>
        <w:t>Can you share any plans to invest any of the new CIG funding in existing projects in the pipeline?</w:t>
      </w:r>
    </w:p>
    <w:p w14:paraId="3181FF03" w14:textId="5EDC4661" w:rsidR="003004F1" w:rsidRPr="006058DB" w:rsidRDefault="003004F1" w:rsidP="002012A2">
      <w:pPr>
        <w:pStyle w:val="ListParagraph"/>
        <w:numPr>
          <w:ilvl w:val="1"/>
          <w:numId w:val="38"/>
        </w:numPr>
        <w:rPr>
          <w:rFonts w:cstheme="minorHAnsi"/>
          <w:sz w:val="24"/>
          <w:szCs w:val="24"/>
        </w:rPr>
      </w:pPr>
      <w:r w:rsidRPr="00120C45">
        <w:rPr>
          <w:rFonts w:cstheme="minorHAnsi"/>
          <w:b/>
          <w:i/>
          <w:sz w:val="24"/>
          <w:szCs w:val="24"/>
        </w:rPr>
        <w:t>A</w:t>
      </w:r>
      <w:r w:rsidR="002C22B6" w:rsidRPr="00120C45">
        <w:rPr>
          <w:rFonts w:cstheme="minorHAnsi"/>
          <w:b/>
          <w:i/>
          <w:sz w:val="24"/>
          <w:szCs w:val="24"/>
        </w:rPr>
        <w:t>nswer</w:t>
      </w:r>
      <w:r w:rsidRPr="00120C45">
        <w:rPr>
          <w:rFonts w:cstheme="minorHAnsi"/>
          <w:i/>
          <w:sz w:val="24"/>
          <w:szCs w:val="24"/>
        </w:rPr>
        <w:t xml:space="preserve">: </w:t>
      </w:r>
      <w:r w:rsidR="002C22B6" w:rsidRPr="006058DB">
        <w:rPr>
          <w:rFonts w:cstheme="minorHAnsi"/>
          <w:sz w:val="24"/>
          <w:szCs w:val="24"/>
        </w:rPr>
        <w:t>A</w:t>
      </w:r>
      <w:r w:rsidRPr="006058DB">
        <w:rPr>
          <w:rFonts w:cstheme="minorHAnsi"/>
          <w:sz w:val="24"/>
          <w:szCs w:val="24"/>
        </w:rPr>
        <w:t xml:space="preserve">nything that doesn’t have a grant agreement already is something that can look forward to </w:t>
      </w:r>
      <w:r w:rsidR="002C22B6" w:rsidRPr="006058DB">
        <w:rPr>
          <w:rFonts w:cstheme="minorHAnsi"/>
          <w:sz w:val="24"/>
          <w:szCs w:val="24"/>
        </w:rPr>
        <w:t>future CIG funding</w:t>
      </w:r>
    </w:p>
    <w:p w14:paraId="10B7E963" w14:textId="10DCD0A7" w:rsidR="00281FBB" w:rsidRPr="00120C45" w:rsidRDefault="49A1BD04" w:rsidP="002012A2">
      <w:pPr>
        <w:pStyle w:val="ListParagraph"/>
        <w:numPr>
          <w:ilvl w:val="0"/>
          <w:numId w:val="38"/>
        </w:numPr>
        <w:rPr>
          <w:rFonts w:eastAsiaTheme="minorEastAsia"/>
          <w:sz w:val="24"/>
          <w:szCs w:val="24"/>
        </w:rPr>
      </w:pPr>
      <w:r w:rsidRPr="36F37E8A">
        <w:rPr>
          <w:b/>
          <w:bCs/>
          <w:color w:val="4472C4" w:themeColor="accent1"/>
          <w:sz w:val="24"/>
          <w:szCs w:val="24"/>
        </w:rPr>
        <w:t>FTA:</w:t>
      </w:r>
      <w:r w:rsidRPr="36F37E8A">
        <w:rPr>
          <w:sz w:val="24"/>
          <w:szCs w:val="24"/>
        </w:rPr>
        <w:t xml:space="preserve"> </w:t>
      </w:r>
      <w:r w:rsidR="00281FBB" w:rsidRPr="36F37E8A">
        <w:rPr>
          <w:sz w:val="24"/>
          <w:szCs w:val="24"/>
        </w:rPr>
        <w:t>With the increased CIG, will more projects be funded at the 80/20 split?</w:t>
      </w:r>
    </w:p>
    <w:p w14:paraId="1D68481E" w14:textId="33D49B6D" w:rsidR="003004F1" w:rsidRPr="00120C45" w:rsidRDefault="67FEEE9C" w:rsidP="002012A2">
      <w:pPr>
        <w:pStyle w:val="ListParagraph"/>
        <w:numPr>
          <w:ilvl w:val="0"/>
          <w:numId w:val="38"/>
        </w:numPr>
        <w:rPr>
          <w:rFonts w:eastAsiaTheme="minorEastAsia"/>
          <w:sz w:val="24"/>
          <w:szCs w:val="24"/>
        </w:rPr>
      </w:pPr>
      <w:r w:rsidRPr="36F37E8A">
        <w:rPr>
          <w:b/>
          <w:bCs/>
          <w:color w:val="4472C4" w:themeColor="accent1"/>
          <w:sz w:val="24"/>
          <w:szCs w:val="24"/>
        </w:rPr>
        <w:t>FTA:</w:t>
      </w:r>
      <w:r w:rsidRPr="36F37E8A">
        <w:rPr>
          <w:sz w:val="24"/>
          <w:szCs w:val="24"/>
        </w:rPr>
        <w:t xml:space="preserve"> </w:t>
      </w:r>
      <w:r w:rsidR="003004F1" w:rsidRPr="36F37E8A">
        <w:rPr>
          <w:sz w:val="24"/>
          <w:szCs w:val="24"/>
        </w:rPr>
        <w:t>Any idea of when FTA will release state contract authority apportionments for formula programs? Or will this need to wait until final appropriations are enacted that set the obligation limitation to BIL levels?</w:t>
      </w:r>
    </w:p>
    <w:p w14:paraId="289AAAC6" w14:textId="7E943FE2" w:rsidR="003004F1" w:rsidRPr="00120C45" w:rsidRDefault="71EF508B" w:rsidP="002012A2">
      <w:pPr>
        <w:pStyle w:val="ListParagraph"/>
        <w:numPr>
          <w:ilvl w:val="0"/>
          <w:numId w:val="38"/>
        </w:numPr>
        <w:rPr>
          <w:rFonts w:eastAsiaTheme="minorEastAsia"/>
          <w:sz w:val="24"/>
          <w:szCs w:val="24"/>
        </w:rPr>
      </w:pPr>
      <w:r w:rsidRPr="36F37E8A">
        <w:rPr>
          <w:b/>
          <w:bCs/>
          <w:color w:val="4472C4" w:themeColor="accent1"/>
          <w:sz w:val="24"/>
          <w:szCs w:val="24"/>
        </w:rPr>
        <w:t>FTA</w:t>
      </w:r>
      <w:r w:rsidR="003004F1" w:rsidRPr="36F37E8A">
        <w:rPr>
          <w:b/>
          <w:color w:val="4472C4" w:themeColor="accent1"/>
          <w:sz w:val="24"/>
          <w:szCs w:val="24"/>
        </w:rPr>
        <w:t>:</w:t>
      </w:r>
      <w:r w:rsidR="003004F1" w:rsidRPr="36F37E8A">
        <w:rPr>
          <w:sz w:val="24"/>
          <w:szCs w:val="24"/>
        </w:rPr>
        <w:t xml:space="preserve"> Will there be an</w:t>
      </w:r>
      <w:r w:rsidR="4CE5D4CC" w:rsidRPr="36F37E8A">
        <w:rPr>
          <w:sz w:val="24"/>
          <w:szCs w:val="24"/>
        </w:rPr>
        <w:t>y</w:t>
      </w:r>
      <w:r w:rsidR="003004F1" w:rsidRPr="36F37E8A">
        <w:rPr>
          <w:sz w:val="24"/>
          <w:szCs w:val="24"/>
        </w:rPr>
        <w:t xml:space="preserve"> significant changes to the FTA Formula funding programs distribution formulas? Were there any noteworthy/substantive changes in apportionment methodology, e.g., those that affect state-by-state apportionments? Thanks!</w:t>
      </w:r>
    </w:p>
    <w:p w14:paraId="289BBCE6" w14:textId="363B0284" w:rsidR="003004F1" w:rsidRPr="00120C45" w:rsidRDefault="003004F1" w:rsidP="0A203E9F">
      <w:pPr>
        <w:pStyle w:val="ListParagraph"/>
        <w:numPr>
          <w:ilvl w:val="0"/>
          <w:numId w:val="35"/>
        </w:numPr>
        <w:rPr>
          <w:rFonts w:eastAsiaTheme="minorEastAsia"/>
          <w:b/>
          <w:i/>
          <w:sz w:val="24"/>
          <w:szCs w:val="24"/>
        </w:rPr>
      </w:pPr>
      <w:r w:rsidRPr="0A203E9F">
        <w:rPr>
          <w:b/>
          <w:i/>
          <w:sz w:val="24"/>
          <w:szCs w:val="24"/>
        </w:rPr>
        <w:t>A</w:t>
      </w:r>
      <w:r w:rsidR="006058DB" w:rsidRPr="0A203E9F">
        <w:rPr>
          <w:b/>
          <w:i/>
          <w:sz w:val="24"/>
          <w:szCs w:val="24"/>
        </w:rPr>
        <w:t>nswer</w:t>
      </w:r>
      <w:r w:rsidRPr="0A203E9F">
        <w:rPr>
          <w:i/>
          <w:sz w:val="24"/>
          <w:szCs w:val="24"/>
        </w:rPr>
        <w:t xml:space="preserve">: </w:t>
      </w:r>
      <w:r w:rsidR="668E7C07" w:rsidRPr="0A203E9F">
        <w:rPr>
          <w:sz w:val="24"/>
          <w:szCs w:val="24"/>
        </w:rPr>
        <w:t>No</w:t>
      </w:r>
      <w:r w:rsidRPr="0A203E9F">
        <w:rPr>
          <w:sz w:val="24"/>
          <w:szCs w:val="24"/>
        </w:rPr>
        <w:t xml:space="preserve"> substantial</w:t>
      </w:r>
      <w:r w:rsidR="367F3DB4" w:rsidRPr="0A203E9F">
        <w:rPr>
          <w:sz w:val="24"/>
          <w:szCs w:val="24"/>
        </w:rPr>
        <w:t xml:space="preserve"> changes. Increases between 25 and 30% over next 5 years.</w:t>
      </w:r>
      <w:r w:rsidR="16300167" w:rsidRPr="0A203E9F">
        <w:rPr>
          <w:sz w:val="24"/>
          <w:szCs w:val="24"/>
        </w:rPr>
        <w:t xml:space="preserve"> </w:t>
      </w:r>
      <w:r w:rsidRPr="0A203E9F">
        <w:rPr>
          <w:sz w:val="24"/>
          <w:szCs w:val="24"/>
        </w:rPr>
        <w:t xml:space="preserve">We will share flow charts as we did with </w:t>
      </w:r>
      <w:proofErr w:type="gramStart"/>
      <w:r w:rsidRPr="0A203E9F">
        <w:rPr>
          <w:sz w:val="24"/>
          <w:szCs w:val="24"/>
        </w:rPr>
        <w:t>FAST;</w:t>
      </w:r>
      <w:proofErr w:type="gramEnd"/>
      <w:r w:rsidRPr="0A203E9F">
        <w:rPr>
          <w:sz w:val="24"/>
          <w:szCs w:val="24"/>
        </w:rPr>
        <w:t xml:space="preserve"> not much statute text change</w:t>
      </w:r>
      <w:r w:rsidR="72776C52" w:rsidRPr="0A203E9F">
        <w:rPr>
          <w:sz w:val="24"/>
          <w:szCs w:val="24"/>
        </w:rPr>
        <w:t>.</w:t>
      </w:r>
    </w:p>
    <w:p w14:paraId="79AA8DE1" w14:textId="227B32DC" w:rsidR="003004F1" w:rsidRPr="00120C45" w:rsidRDefault="69E4240B" w:rsidP="002012A2">
      <w:pPr>
        <w:pStyle w:val="ListParagraph"/>
        <w:numPr>
          <w:ilvl w:val="0"/>
          <w:numId w:val="4"/>
        </w:numPr>
        <w:rPr>
          <w:rFonts w:eastAsiaTheme="minorEastAsia"/>
          <w:sz w:val="24"/>
          <w:szCs w:val="24"/>
        </w:rPr>
      </w:pPr>
      <w:r w:rsidRPr="36F37E8A">
        <w:rPr>
          <w:b/>
          <w:bCs/>
          <w:color w:val="4472C4" w:themeColor="accent1"/>
          <w:sz w:val="24"/>
          <w:szCs w:val="24"/>
        </w:rPr>
        <w:t>FTA:</w:t>
      </w:r>
      <w:r w:rsidRPr="36F37E8A">
        <w:rPr>
          <w:sz w:val="24"/>
          <w:szCs w:val="24"/>
        </w:rPr>
        <w:t xml:space="preserve"> </w:t>
      </w:r>
      <w:r w:rsidR="003004F1" w:rsidRPr="36F37E8A">
        <w:rPr>
          <w:sz w:val="24"/>
          <w:szCs w:val="24"/>
        </w:rPr>
        <w:t>Will the 25% low-emission set aside apply to the supplemental stimulus low-no funds as well as to the funds that come from the HTF-funded authorization portion of the bill?</w:t>
      </w:r>
    </w:p>
    <w:p w14:paraId="7C68BD5F" w14:textId="536013AF" w:rsidR="003004F1" w:rsidRPr="00120C45" w:rsidRDefault="72E1E7C5" w:rsidP="002012A2">
      <w:pPr>
        <w:pStyle w:val="ListParagraph"/>
        <w:numPr>
          <w:ilvl w:val="0"/>
          <w:numId w:val="4"/>
        </w:numPr>
        <w:rPr>
          <w:rFonts w:eastAsiaTheme="minorEastAsia"/>
          <w:sz w:val="24"/>
          <w:szCs w:val="24"/>
        </w:rPr>
      </w:pPr>
      <w:r w:rsidRPr="36F37E8A">
        <w:rPr>
          <w:b/>
          <w:bCs/>
          <w:color w:val="4472C4" w:themeColor="accent1"/>
          <w:sz w:val="24"/>
          <w:szCs w:val="24"/>
        </w:rPr>
        <w:t>FTA:</w:t>
      </w:r>
      <w:r w:rsidRPr="36F37E8A">
        <w:rPr>
          <w:sz w:val="24"/>
          <w:szCs w:val="24"/>
        </w:rPr>
        <w:t xml:space="preserve"> D</w:t>
      </w:r>
      <w:r w:rsidR="66AAA9FF" w:rsidRPr="36F37E8A">
        <w:rPr>
          <w:sz w:val="24"/>
          <w:szCs w:val="24"/>
        </w:rPr>
        <w:t>o you expect to exempt 5311/5310 providers from PTASP requirements? Both are among the safest providers.</w:t>
      </w:r>
    </w:p>
    <w:p w14:paraId="0781FE92" w14:textId="44AA85DD" w:rsidR="003004F1" w:rsidRPr="00120C45" w:rsidRDefault="465924FF" w:rsidP="0A203E9F">
      <w:pPr>
        <w:pStyle w:val="ListParagraph"/>
        <w:numPr>
          <w:ilvl w:val="0"/>
          <w:numId w:val="4"/>
        </w:numPr>
        <w:rPr>
          <w:rFonts w:eastAsiaTheme="minorEastAsia"/>
          <w:sz w:val="24"/>
          <w:szCs w:val="24"/>
        </w:rPr>
      </w:pPr>
      <w:r w:rsidRPr="0A203E9F">
        <w:rPr>
          <w:b/>
          <w:bCs/>
          <w:color w:val="4472C4" w:themeColor="accent1"/>
          <w:sz w:val="24"/>
          <w:szCs w:val="24"/>
        </w:rPr>
        <w:t>FTA:</w:t>
      </w:r>
      <w:r w:rsidRPr="0A203E9F">
        <w:rPr>
          <w:sz w:val="24"/>
          <w:szCs w:val="24"/>
        </w:rPr>
        <w:t xml:space="preserve"> Is</w:t>
      </w:r>
      <w:r w:rsidR="003004F1" w:rsidRPr="0A203E9F">
        <w:rPr>
          <w:sz w:val="24"/>
          <w:szCs w:val="24"/>
        </w:rPr>
        <w:t xml:space="preserve"> FTA staff is aware that under Sec. 30013 [Admin. Provisions/Section 5334(h)(4)], transit agencies may now sell a vehicle past useful life at more than $5,000 and retain anything about that equal to the local (non-Federal) share of the original purchase </w:t>
      </w:r>
      <w:r w:rsidR="003004F1" w:rsidRPr="0A203E9F">
        <w:rPr>
          <w:sz w:val="24"/>
          <w:szCs w:val="24"/>
        </w:rPr>
        <w:lastRenderedPageBreak/>
        <w:t>price</w:t>
      </w:r>
      <w:r w:rsidR="4F302834" w:rsidRPr="0A203E9F">
        <w:rPr>
          <w:sz w:val="24"/>
          <w:szCs w:val="24"/>
        </w:rPr>
        <w:t>?</w:t>
      </w:r>
      <w:r w:rsidR="003004F1" w:rsidRPr="0A203E9F">
        <w:rPr>
          <w:sz w:val="24"/>
          <w:szCs w:val="24"/>
        </w:rPr>
        <w:t xml:space="preserve"> This could be a huge benefit to smaller agencies to realize market value for assets once the federal interest is satisfied. </w:t>
      </w:r>
    </w:p>
    <w:p w14:paraId="5C294659" w14:textId="0C623A2D" w:rsidR="003004F1" w:rsidRPr="00120C45" w:rsidRDefault="1B2D1F1C" w:rsidP="0A203E9F">
      <w:pPr>
        <w:pStyle w:val="ListParagraph"/>
        <w:numPr>
          <w:ilvl w:val="0"/>
          <w:numId w:val="4"/>
        </w:numPr>
        <w:rPr>
          <w:rFonts w:eastAsiaTheme="minorEastAsia"/>
          <w:sz w:val="24"/>
          <w:szCs w:val="24"/>
        </w:rPr>
      </w:pPr>
      <w:r w:rsidRPr="0A203E9F">
        <w:rPr>
          <w:b/>
          <w:bCs/>
          <w:color w:val="4472C4" w:themeColor="accent1"/>
          <w:sz w:val="24"/>
          <w:szCs w:val="24"/>
        </w:rPr>
        <w:t>FTA:</w:t>
      </w:r>
      <w:r w:rsidRPr="0A203E9F">
        <w:rPr>
          <w:sz w:val="24"/>
          <w:szCs w:val="24"/>
        </w:rPr>
        <w:t xml:space="preserve"> Can FTA share anything</w:t>
      </w:r>
      <w:r w:rsidR="003004F1" w:rsidRPr="0A203E9F">
        <w:rPr>
          <w:sz w:val="24"/>
          <w:szCs w:val="24"/>
        </w:rPr>
        <w:t xml:space="preserve"> about implementation of the future bundling provision and when FTA might seek input / look to roll out guidance on that?</w:t>
      </w:r>
    </w:p>
    <w:p w14:paraId="750CC640" w14:textId="115031F2" w:rsidR="003004F1" w:rsidRPr="00120C45" w:rsidRDefault="294EC338" w:rsidP="0A203E9F">
      <w:pPr>
        <w:pStyle w:val="ListParagraph"/>
        <w:numPr>
          <w:ilvl w:val="0"/>
          <w:numId w:val="4"/>
        </w:numPr>
        <w:rPr>
          <w:rFonts w:eastAsiaTheme="minorEastAsia"/>
          <w:sz w:val="24"/>
          <w:szCs w:val="24"/>
        </w:rPr>
      </w:pPr>
      <w:r w:rsidRPr="0A203E9F">
        <w:rPr>
          <w:b/>
          <w:bCs/>
          <w:color w:val="4472C4" w:themeColor="accent1"/>
          <w:sz w:val="24"/>
          <w:szCs w:val="24"/>
        </w:rPr>
        <w:t>FTA:</w:t>
      </w:r>
      <w:r w:rsidRPr="0A203E9F">
        <w:rPr>
          <w:sz w:val="24"/>
          <w:szCs w:val="24"/>
        </w:rPr>
        <w:t xml:space="preserve"> </w:t>
      </w:r>
      <w:r w:rsidR="003004F1" w:rsidRPr="0A203E9F">
        <w:rPr>
          <w:sz w:val="24"/>
          <w:szCs w:val="24"/>
        </w:rPr>
        <w:t>Will FTA be involved in developing/administering the Reconnecting Communities program?</w:t>
      </w:r>
    </w:p>
    <w:p w14:paraId="15B09C62" w14:textId="2835E36E" w:rsidR="003004F1" w:rsidRPr="002F0C59" w:rsidRDefault="19CBE72A" w:rsidP="0A203E9F">
      <w:pPr>
        <w:pStyle w:val="ListParagraph"/>
        <w:numPr>
          <w:ilvl w:val="0"/>
          <w:numId w:val="4"/>
        </w:numPr>
        <w:rPr>
          <w:rFonts w:eastAsiaTheme="minorEastAsia"/>
          <w:sz w:val="24"/>
          <w:szCs w:val="24"/>
        </w:rPr>
      </w:pPr>
      <w:r w:rsidRPr="0A203E9F">
        <w:rPr>
          <w:b/>
          <w:bCs/>
          <w:color w:val="4472C4" w:themeColor="accent1"/>
          <w:sz w:val="24"/>
          <w:szCs w:val="24"/>
        </w:rPr>
        <w:t>FTA:</w:t>
      </w:r>
      <w:r w:rsidRPr="0A203E9F">
        <w:rPr>
          <w:sz w:val="24"/>
          <w:szCs w:val="24"/>
        </w:rPr>
        <w:t xml:space="preserve"> </w:t>
      </w:r>
      <w:r w:rsidR="668E7C07" w:rsidRPr="0A203E9F">
        <w:rPr>
          <w:sz w:val="24"/>
          <w:szCs w:val="24"/>
        </w:rPr>
        <w:t>Is there opportunity to advocate for FTA to do TVM, instead of the recipient</w:t>
      </w:r>
      <w:r w:rsidR="3470371A" w:rsidRPr="0A203E9F">
        <w:rPr>
          <w:sz w:val="24"/>
          <w:szCs w:val="24"/>
        </w:rPr>
        <w:t>?</w:t>
      </w:r>
    </w:p>
    <w:p w14:paraId="401485ED" w14:textId="75327431" w:rsidR="003004F1" w:rsidRPr="002F0C59" w:rsidRDefault="3470371A" w:rsidP="0A203E9F">
      <w:pPr>
        <w:pStyle w:val="ListParagraph"/>
        <w:numPr>
          <w:ilvl w:val="0"/>
          <w:numId w:val="4"/>
        </w:numPr>
        <w:rPr>
          <w:rFonts w:eastAsiaTheme="minorEastAsia"/>
          <w:sz w:val="24"/>
          <w:szCs w:val="24"/>
        </w:rPr>
      </w:pPr>
      <w:r w:rsidRPr="0A203E9F">
        <w:rPr>
          <w:b/>
          <w:bCs/>
          <w:color w:val="4472C4" w:themeColor="accent1"/>
          <w:sz w:val="24"/>
          <w:szCs w:val="24"/>
        </w:rPr>
        <w:t>FTA:</w:t>
      </w:r>
      <w:r w:rsidRPr="0A203E9F">
        <w:rPr>
          <w:sz w:val="24"/>
          <w:szCs w:val="24"/>
        </w:rPr>
        <w:t xml:space="preserve"> Is there an opportunity to advocate for</w:t>
      </w:r>
      <w:r w:rsidR="003004F1" w:rsidRPr="0A203E9F">
        <w:rPr>
          <w:sz w:val="24"/>
          <w:szCs w:val="24"/>
        </w:rPr>
        <w:t xml:space="preserve"> the </w:t>
      </w:r>
      <w:r w:rsidR="5F7E0B85" w:rsidRPr="0A203E9F">
        <w:rPr>
          <w:sz w:val="24"/>
          <w:szCs w:val="24"/>
        </w:rPr>
        <w:t>v</w:t>
      </w:r>
      <w:r w:rsidR="668E7C07" w:rsidRPr="0A203E9F">
        <w:rPr>
          <w:sz w:val="24"/>
          <w:szCs w:val="24"/>
        </w:rPr>
        <w:t xml:space="preserve">endor </w:t>
      </w:r>
      <w:r w:rsidR="0739C587" w:rsidRPr="0A203E9F">
        <w:rPr>
          <w:sz w:val="24"/>
          <w:szCs w:val="24"/>
        </w:rPr>
        <w:t>to do</w:t>
      </w:r>
      <w:r w:rsidR="003004F1" w:rsidRPr="0A203E9F">
        <w:rPr>
          <w:sz w:val="24"/>
          <w:szCs w:val="24"/>
        </w:rPr>
        <w:t xml:space="preserve"> Buy America instead of the recipient?</w:t>
      </w:r>
    </w:p>
    <w:p w14:paraId="300F2AE5" w14:textId="2211AACE" w:rsidR="003004F1" w:rsidRPr="00120C45" w:rsidRDefault="23794983" w:rsidP="00613F7C">
      <w:pPr>
        <w:pStyle w:val="ListParagraph"/>
        <w:numPr>
          <w:ilvl w:val="0"/>
          <w:numId w:val="8"/>
        </w:numPr>
        <w:rPr>
          <w:rFonts w:eastAsiaTheme="minorEastAsia"/>
          <w:sz w:val="24"/>
          <w:szCs w:val="24"/>
        </w:rPr>
      </w:pPr>
      <w:r w:rsidRPr="0A203E9F">
        <w:rPr>
          <w:b/>
          <w:bCs/>
          <w:color w:val="4472C4" w:themeColor="accent1"/>
          <w:sz w:val="24"/>
          <w:szCs w:val="24"/>
        </w:rPr>
        <w:t>FTA:</w:t>
      </w:r>
      <w:r w:rsidRPr="0A203E9F">
        <w:rPr>
          <w:sz w:val="24"/>
          <w:szCs w:val="24"/>
        </w:rPr>
        <w:t xml:space="preserve"> </w:t>
      </w:r>
      <w:r w:rsidR="003004F1" w:rsidRPr="0A203E9F">
        <w:rPr>
          <w:sz w:val="24"/>
          <w:szCs w:val="24"/>
        </w:rPr>
        <w:t>What is the status of FTA’s efforts to staff up consistent with the new slug of administrative funds to help execute the expanded program?</w:t>
      </w:r>
    </w:p>
    <w:p w14:paraId="1FE65AA3" w14:textId="31DDC210" w:rsidR="003004F1" w:rsidRPr="008C71A9" w:rsidRDefault="003004F1" w:rsidP="00613F7C">
      <w:pPr>
        <w:pStyle w:val="ListParagraph"/>
        <w:numPr>
          <w:ilvl w:val="1"/>
          <w:numId w:val="8"/>
        </w:numPr>
        <w:rPr>
          <w:sz w:val="24"/>
          <w:szCs w:val="24"/>
        </w:rPr>
      </w:pPr>
      <w:r w:rsidRPr="0A203E9F">
        <w:rPr>
          <w:b/>
          <w:i/>
          <w:sz w:val="24"/>
          <w:szCs w:val="24"/>
        </w:rPr>
        <w:t>A</w:t>
      </w:r>
      <w:r w:rsidR="002F0C59" w:rsidRPr="0A203E9F">
        <w:rPr>
          <w:b/>
          <w:i/>
          <w:sz w:val="24"/>
          <w:szCs w:val="24"/>
        </w:rPr>
        <w:t>nswer</w:t>
      </w:r>
      <w:r w:rsidRPr="0A203E9F">
        <w:rPr>
          <w:i/>
          <w:sz w:val="24"/>
          <w:szCs w:val="24"/>
        </w:rPr>
        <w:t xml:space="preserve">: </w:t>
      </w:r>
      <w:r w:rsidRPr="0A203E9F">
        <w:rPr>
          <w:sz w:val="24"/>
          <w:szCs w:val="24"/>
        </w:rPr>
        <w:t>Heard this a lot</w:t>
      </w:r>
      <w:r w:rsidR="002F0C59" w:rsidRPr="0A203E9F">
        <w:rPr>
          <w:sz w:val="24"/>
          <w:szCs w:val="24"/>
        </w:rPr>
        <w:t xml:space="preserve"> and preparing for this in </w:t>
      </w:r>
      <w:proofErr w:type="gramStart"/>
      <w:r w:rsidR="002F0C59" w:rsidRPr="0A203E9F">
        <w:rPr>
          <w:sz w:val="24"/>
          <w:szCs w:val="24"/>
        </w:rPr>
        <w:t>a number of</w:t>
      </w:r>
      <w:proofErr w:type="gramEnd"/>
      <w:r w:rsidR="002F0C59" w:rsidRPr="0A203E9F">
        <w:rPr>
          <w:sz w:val="24"/>
          <w:szCs w:val="24"/>
        </w:rPr>
        <w:t xml:space="preserve"> ways</w:t>
      </w:r>
    </w:p>
    <w:p w14:paraId="1795177D" w14:textId="6E273173" w:rsidR="003004F1" w:rsidRPr="00120C45" w:rsidRDefault="4B9219C7" w:rsidP="0A203E9F">
      <w:pPr>
        <w:pStyle w:val="ListParagraph"/>
        <w:numPr>
          <w:ilvl w:val="0"/>
          <w:numId w:val="8"/>
        </w:numPr>
        <w:rPr>
          <w:rFonts w:eastAsiaTheme="minorEastAsia"/>
          <w:sz w:val="24"/>
          <w:szCs w:val="24"/>
        </w:rPr>
      </w:pPr>
      <w:r w:rsidRPr="0A203E9F">
        <w:rPr>
          <w:b/>
          <w:bCs/>
          <w:color w:val="4472C4" w:themeColor="accent1"/>
          <w:sz w:val="24"/>
          <w:szCs w:val="24"/>
        </w:rPr>
        <w:t>FTA:</w:t>
      </w:r>
      <w:r w:rsidRPr="0A203E9F">
        <w:rPr>
          <w:sz w:val="24"/>
          <w:szCs w:val="24"/>
        </w:rPr>
        <w:t xml:space="preserve"> </w:t>
      </w:r>
      <w:r w:rsidR="668E7C07" w:rsidRPr="0A203E9F">
        <w:rPr>
          <w:sz w:val="24"/>
          <w:szCs w:val="24"/>
        </w:rPr>
        <w:t>Do</w:t>
      </w:r>
      <w:r w:rsidRPr="0A203E9F">
        <w:rPr>
          <w:sz w:val="24"/>
          <w:szCs w:val="24"/>
        </w:rPr>
        <w:t>es</w:t>
      </w:r>
      <w:r w:rsidR="668E7C07" w:rsidRPr="0A203E9F">
        <w:rPr>
          <w:sz w:val="24"/>
          <w:szCs w:val="24"/>
        </w:rPr>
        <w:t xml:space="preserve"> </w:t>
      </w:r>
      <w:r w:rsidR="2FEE477D" w:rsidRPr="0A203E9F">
        <w:rPr>
          <w:sz w:val="24"/>
          <w:szCs w:val="24"/>
        </w:rPr>
        <w:t>FTA</w:t>
      </w:r>
      <w:r w:rsidR="668E7C07" w:rsidRPr="0A203E9F">
        <w:rPr>
          <w:sz w:val="24"/>
          <w:szCs w:val="24"/>
        </w:rPr>
        <w:t xml:space="preserve"> account for errors in ridership estimates caused by COVID-19?</w:t>
      </w:r>
    </w:p>
    <w:p w14:paraId="476E419D" w14:textId="3AD1B785" w:rsidR="003004F1" w:rsidRPr="00120C45" w:rsidRDefault="007F303B" w:rsidP="0A203E9F">
      <w:pPr>
        <w:pStyle w:val="ListParagraph"/>
        <w:numPr>
          <w:ilvl w:val="0"/>
          <w:numId w:val="8"/>
        </w:numPr>
        <w:rPr>
          <w:rFonts w:eastAsiaTheme="minorEastAsia"/>
          <w:b/>
          <w:bCs/>
          <w:color w:val="4472C4" w:themeColor="accent1"/>
          <w:sz w:val="24"/>
          <w:szCs w:val="24"/>
        </w:rPr>
      </w:pPr>
      <w:r w:rsidRPr="0A203E9F">
        <w:rPr>
          <w:b/>
          <w:bCs/>
          <w:color w:val="4472C4" w:themeColor="accent1"/>
          <w:sz w:val="24"/>
          <w:szCs w:val="24"/>
        </w:rPr>
        <w:t>FTA:</w:t>
      </w:r>
      <w:r w:rsidRPr="0A203E9F">
        <w:rPr>
          <w:sz w:val="24"/>
          <w:szCs w:val="24"/>
        </w:rPr>
        <w:t xml:space="preserve"> What are FTA’s plans for data utilization?</w:t>
      </w:r>
    </w:p>
    <w:p w14:paraId="1A8824E5" w14:textId="68658E39" w:rsidR="003004F1" w:rsidRPr="00120C45" w:rsidRDefault="007F303B" w:rsidP="0A203E9F">
      <w:pPr>
        <w:pStyle w:val="ListParagraph"/>
        <w:numPr>
          <w:ilvl w:val="0"/>
          <w:numId w:val="8"/>
        </w:numPr>
        <w:rPr>
          <w:rFonts w:eastAsiaTheme="minorEastAsia"/>
          <w:sz w:val="24"/>
          <w:szCs w:val="24"/>
        </w:rPr>
      </w:pPr>
      <w:r w:rsidRPr="0A203E9F">
        <w:rPr>
          <w:b/>
          <w:bCs/>
          <w:color w:val="4472C4" w:themeColor="accent1"/>
          <w:sz w:val="24"/>
          <w:szCs w:val="24"/>
        </w:rPr>
        <w:t>FTA:</w:t>
      </w:r>
      <w:r w:rsidRPr="0A203E9F">
        <w:rPr>
          <w:sz w:val="24"/>
          <w:szCs w:val="24"/>
        </w:rPr>
        <w:t xml:space="preserve"> W</w:t>
      </w:r>
      <w:r w:rsidR="29FA2DD3" w:rsidRPr="0A203E9F">
        <w:rPr>
          <w:sz w:val="24"/>
          <w:szCs w:val="24"/>
        </w:rPr>
        <w:t>hat's</w:t>
      </w:r>
      <w:r w:rsidR="37E8FD6D" w:rsidRPr="0A203E9F">
        <w:rPr>
          <w:sz w:val="24"/>
          <w:szCs w:val="24"/>
        </w:rPr>
        <w:t xml:space="preserve"> the anticipated schedule in relation to Census data updates that do affect th</w:t>
      </w:r>
      <w:r w:rsidR="1A550D63" w:rsidRPr="0A203E9F">
        <w:rPr>
          <w:sz w:val="24"/>
          <w:szCs w:val="24"/>
        </w:rPr>
        <w:t>e</w:t>
      </w:r>
      <w:r w:rsidR="37E8FD6D" w:rsidRPr="0A203E9F">
        <w:rPr>
          <w:sz w:val="24"/>
          <w:szCs w:val="24"/>
        </w:rPr>
        <w:t xml:space="preserve"> formulas?</w:t>
      </w:r>
    </w:p>
    <w:p w14:paraId="7636234F" w14:textId="1B951D7F" w:rsidR="003004F1" w:rsidRPr="00120C45" w:rsidRDefault="3ABA66AB" w:rsidP="00613F7C">
      <w:pPr>
        <w:pStyle w:val="ListParagraph"/>
        <w:numPr>
          <w:ilvl w:val="0"/>
          <w:numId w:val="8"/>
        </w:numPr>
        <w:rPr>
          <w:rFonts w:eastAsiaTheme="minorEastAsia"/>
          <w:sz w:val="24"/>
          <w:szCs w:val="24"/>
        </w:rPr>
      </w:pPr>
      <w:r w:rsidRPr="0A203E9F">
        <w:rPr>
          <w:b/>
          <w:bCs/>
          <w:color w:val="4472C4" w:themeColor="accent1"/>
          <w:sz w:val="24"/>
          <w:szCs w:val="24"/>
        </w:rPr>
        <w:t>FTA:</w:t>
      </w:r>
      <w:r w:rsidRPr="0A203E9F">
        <w:rPr>
          <w:sz w:val="24"/>
          <w:szCs w:val="24"/>
        </w:rPr>
        <w:t xml:space="preserve"> </w:t>
      </w:r>
      <w:r w:rsidR="003004F1" w:rsidRPr="0A203E9F">
        <w:rPr>
          <w:sz w:val="24"/>
          <w:szCs w:val="24"/>
        </w:rPr>
        <w:t>Many State DOTs don't directly manage transit, but for effective multimodal planning, how could they monitor the health/performance of the transit network? Would GTFS compliance and then analytics on GTFS meet that kind of criterion?</w:t>
      </w:r>
    </w:p>
    <w:p w14:paraId="1FE1D3F3" w14:textId="6D280587" w:rsidR="003004F1" w:rsidRPr="00120C45" w:rsidRDefault="29682321" w:rsidP="00613F7C">
      <w:pPr>
        <w:pStyle w:val="ListParagraph"/>
        <w:numPr>
          <w:ilvl w:val="0"/>
          <w:numId w:val="8"/>
        </w:numPr>
        <w:rPr>
          <w:rFonts w:eastAsiaTheme="minorEastAsia"/>
          <w:sz w:val="24"/>
          <w:szCs w:val="24"/>
        </w:rPr>
      </w:pPr>
      <w:r w:rsidRPr="0A203E9F">
        <w:rPr>
          <w:b/>
          <w:bCs/>
          <w:color w:val="4472C4" w:themeColor="accent1"/>
          <w:sz w:val="24"/>
          <w:szCs w:val="24"/>
        </w:rPr>
        <w:t>FTA:</w:t>
      </w:r>
      <w:r w:rsidRPr="0A203E9F">
        <w:rPr>
          <w:sz w:val="24"/>
          <w:szCs w:val="24"/>
        </w:rPr>
        <w:t xml:space="preserve"> </w:t>
      </w:r>
      <w:r w:rsidR="00601A0B" w:rsidRPr="0A203E9F">
        <w:rPr>
          <w:sz w:val="24"/>
          <w:szCs w:val="24"/>
        </w:rPr>
        <w:t>Are</w:t>
      </w:r>
      <w:r w:rsidR="003004F1" w:rsidRPr="0A203E9F">
        <w:rPr>
          <w:sz w:val="24"/>
          <w:szCs w:val="24"/>
        </w:rPr>
        <w:t xml:space="preserve"> school bus</w:t>
      </w:r>
      <w:r w:rsidR="00601A0B" w:rsidRPr="0A203E9F">
        <w:rPr>
          <w:sz w:val="24"/>
          <w:szCs w:val="24"/>
        </w:rPr>
        <w:t>es</w:t>
      </w:r>
      <w:r w:rsidR="003004F1" w:rsidRPr="0A203E9F">
        <w:rPr>
          <w:sz w:val="24"/>
          <w:szCs w:val="24"/>
        </w:rPr>
        <w:t xml:space="preserve"> own</w:t>
      </w:r>
      <w:r w:rsidR="00601A0B" w:rsidRPr="0A203E9F">
        <w:rPr>
          <w:sz w:val="24"/>
          <w:szCs w:val="24"/>
        </w:rPr>
        <w:t>ed</w:t>
      </w:r>
      <w:r w:rsidR="003004F1" w:rsidRPr="0A203E9F">
        <w:rPr>
          <w:sz w:val="24"/>
          <w:szCs w:val="24"/>
        </w:rPr>
        <w:t xml:space="preserve"> by local </w:t>
      </w:r>
      <w:r w:rsidR="00601A0B" w:rsidRPr="0A203E9F">
        <w:rPr>
          <w:sz w:val="24"/>
          <w:szCs w:val="24"/>
        </w:rPr>
        <w:t>government</w:t>
      </w:r>
      <w:r w:rsidR="003004F1" w:rsidRPr="0A203E9F">
        <w:rPr>
          <w:sz w:val="24"/>
          <w:szCs w:val="24"/>
        </w:rPr>
        <w:t xml:space="preserve"> school districts part of the Federal Transit program</w:t>
      </w:r>
      <w:r w:rsidR="00601A0B" w:rsidRPr="0A203E9F">
        <w:rPr>
          <w:sz w:val="24"/>
          <w:szCs w:val="24"/>
        </w:rPr>
        <w:t>?</w:t>
      </w:r>
    </w:p>
    <w:p w14:paraId="72E22834" w14:textId="70D192CF" w:rsidR="003004F1" w:rsidRPr="00120C45" w:rsidRDefault="44B6EE81" w:rsidP="00613F7C">
      <w:pPr>
        <w:pStyle w:val="ListParagraph"/>
        <w:numPr>
          <w:ilvl w:val="0"/>
          <w:numId w:val="8"/>
        </w:numPr>
        <w:rPr>
          <w:rFonts w:eastAsiaTheme="minorEastAsia"/>
          <w:sz w:val="24"/>
          <w:szCs w:val="24"/>
        </w:rPr>
      </w:pPr>
      <w:r w:rsidRPr="0A203E9F">
        <w:rPr>
          <w:b/>
          <w:bCs/>
          <w:color w:val="4472C4" w:themeColor="accent1"/>
          <w:sz w:val="24"/>
          <w:szCs w:val="24"/>
        </w:rPr>
        <w:t>FTA:</w:t>
      </w:r>
      <w:r w:rsidRPr="0A203E9F">
        <w:rPr>
          <w:sz w:val="24"/>
          <w:szCs w:val="24"/>
        </w:rPr>
        <w:t xml:space="preserve"> </w:t>
      </w:r>
      <w:r w:rsidR="003004F1" w:rsidRPr="0A203E9F">
        <w:rPr>
          <w:sz w:val="24"/>
          <w:szCs w:val="24"/>
        </w:rPr>
        <w:t>When will regional estimates be provided for the formula programs?</w:t>
      </w:r>
    </w:p>
    <w:p w14:paraId="7249FA65" w14:textId="699D9110" w:rsidR="003004F1" w:rsidRPr="00120C45" w:rsidRDefault="2C284B23" w:rsidP="00613F7C">
      <w:pPr>
        <w:pStyle w:val="ListParagraph"/>
        <w:numPr>
          <w:ilvl w:val="0"/>
          <w:numId w:val="8"/>
        </w:numPr>
        <w:rPr>
          <w:rFonts w:eastAsiaTheme="minorEastAsia"/>
          <w:sz w:val="24"/>
          <w:szCs w:val="24"/>
        </w:rPr>
      </w:pPr>
      <w:r w:rsidRPr="0A203E9F">
        <w:rPr>
          <w:b/>
          <w:bCs/>
          <w:color w:val="4472C4" w:themeColor="accent1"/>
          <w:sz w:val="24"/>
          <w:szCs w:val="24"/>
        </w:rPr>
        <w:t>FTA:</w:t>
      </w:r>
      <w:r w:rsidRPr="0A203E9F">
        <w:rPr>
          <w:sz w:val="24"/>
          <w:szCs w:val="24"/>
        </w:rPr>
        <w:t xml:space="preserve"> </w:t>
      </w:r>
      <w:r w:rsidR="003004F1" w:rsidRPr="0A203E9F">
        <w:rPr>
          <w:sz w:val="24"/>
          <w:szCs w:val="24"/>
        </w:rPr>
        <w:t>Can you tell us if the ability of States to “flex” funding from non-transit programs to transit is changed in the new law?</w:t>
      </w:r>
    </w:p>
    <w:p w14:paraId="3702B559" w14:textId="5A67BCA0" w:rsidR="003004F1" w:rsidRPr="00120C45" w:rsidRDefault="1868C4D3" w:rsidP="0A203E9F">
      <w:pPr>
        <w:pStyle w:val="ListParagraph"/>
        <w:numPr>
          <w:ilvl w:val="0"/>
          <w:numId w:val="8"/>
        </w:numPr>
        <w:rPr>
          <w:rFonts w:eastAsiaTheme="minorEastAsia"/>
          <w:sz w:val="24"/>
          <w:szCs w:val="24"/>
        </w:rPr>
      </w:pPr>
      <w:r w:rsidRPr="0A203E9F">
        <w:rPr>
          <w:b/>
          <w:bCs/>
          <w:color w:val="4472C4" w:themeColor="accent1"/>
          <w:sz w:val="24"/>
          <w:szCs w:val="24"/>
        </w:rPr>
        <w:t>FTA:</w:t>
      </w:r>
      <w:r w:rsidRPr="0A203E9F">
        <w:rPr>
          <w:sz w:val="24"/>
          <w:szCs w:val="24"/>
        </w:rPr>
        <w:t xml:space="preserve"> </w:t>
      </w:r>
      <w:r w:rsidR="003004F1" w:rsidRPr="0A203E9F">
        <w:rPr>
          <w:sz w:val="24"/>
          <w:szCs w:val="24"/>
        </w:rPr>
        <w:t>What are the best funding opportunities for ZEB infrastructure?</w:t>
      </w:r>
    </w:p>
    <w:p w14:paraId="59075D86" w14:textId="21BB9F0C" w:rsidR="003004F1" w:rsidRPr="00120C45" w:rsidRDefault="7FB52301" w:rsidP="0A203E9F">
      <w:pPr>
        <w:pStyle w:val="ListParagraph"/>
        <w:numPr>
          <w:ilvl w:val="0"/>
          <w:numId w:val="39"/>
        </w:numPr>
        <w:rPr>
          <w:rFonts w:eastAsiaTheme="minorEastAsia"/>
          <w:sz w:val="24"/>
          <w:szCs w:val="24"/>
        </w:rPr>
      </w:pPr>
      <w:r w:rsidRPr="0A203E9F">
        <w:rPr>
          <w:b/>
          <w:bCs/>
          <w:color w:val="4472C4" w:themeColor="accent1"/>
          <w:sz w:val="24"/>
          <w:szCs w:val="24"/>
        </w:rPr>
        <w:t>FTA:</w:t>
      </w:r>
      <w:r w:rsidRPr="0A203E9F">
        <w:rPr>
          <w:sz w:val="24"/>
          <w:szCs w:val="24"/>
        </w:rPr>
        <w:t xml:space="preserve"> </w:t>
      </w:r>
      <w:r w:rsidR="003004F1" w:rsidRPr="0A203E9F">
        <w:rPr>
          <w:sz w:val="24"/>
          <w:szCs w:val="24"/>
        </w:rPr>
        <w:t>Will ASAP funds be available for stations build since 1990 which met ADA standards at the time, but not the current standards?</w:t>
      </w:r>
      <w:r w:rsidR="2DFF1FAE" w:rsidRPr="0A203E9F">
        <w:rPr>
          <w:sz w:val="24"/>
          <w:szCs w:val="24"/>
        </w:rPr>
        <w:t xml:space="preserve"> </w:t>
      </w:r>
      <w:r w:rsidR="003004F1" w:rsidRPr="0A203E9F">
        <w:rPr>
          <w:sz w:val="24"/>
          <w:szCs w:val="24"/>
        </w:rPr>
        <w:t>Consider accessibility beyond physical access, like accessible signage for blind travelers and training, etc. Visual signage for Deaf users</w:t>
      </w:r>
    </w:p>
    <w:p w14:paraId="3542C190" w14:textId="4E47DBCD" w:rsidR="003004F1" w:rsidRPr="00120C45" w:rsidRDefault="71559CDF" w:rsidP="0A203E9F">
      <w:pPr>
        <w:pStyle w:val="ListParagraph"/>
        <w:numPr>
          <w:ilvl w:val="0"/>
          <w:numId w:val="39"/>
        </w:numPr>
        <w:rPr>
          <w:rFonts w:eastAsiaTheme="minorEastAsia"/>
          <w:sz w:val="24"/>
          <w:szCs w:val="24"/>
        </w:rPr>
      </w:pPr>
      <w:r w:rsidRPr="0A203E9F">
        <w:rPr>
          <w:b/>
          <w:bCs/>
          <w:color w:val="4472C4" w:themeColor="accent1"/>
          <w:sz w:val="24"/>
          <w:szCs w:val="24"/>
        </w:rPr>
        <w:t>FTA:</w:t>
      </w:r>
      <w:r w:rsidRPr="0A203E9F">
        <w:rPr>
          <w:sz w:val="24"/>
          <w:szCs w:val="24"/>
        </w:rPr>
        <w:t xml:space="preserve"> </w:t>
      </w:r>
      <w:r w:rsidR="003004F1" w:rsidRPr="0A203E9F">
        <w:rPr>
          <w:sz w:val="24"/>
          <w:szCs w:val="24"/>
        </w:rPr>
        <w:t>What is the plan for stations that have not been deemed key stations that are still inaccessible, but also serve our more underserved rural communities which include people with disabilities?</w:t>
      </w:r>
    </w:p>
    <w:p w14:paraId="6E7874EC" w14:textId="628F3786" w:rsidR="003004F1" w:rsidRPr="00120C45" w:rsidRDefault="707C90F8" w:rsidP="0A203E9F">
      <w:pPr>
        <w:pStyle w:val="ListParagraph"/>
        <w:numPr>
          <w:ilvl w:val="0"/>
          <w:numId w:val="39"/>
        </w:numPr>
        <w:rPr>
          <w:rFonts w:eastAsiaTheme="minorEastAsia"/>
          <w:sz w:val="24"/>
          <w:szCs w:val="24"/>
        </w:rPr>
      </w:pPr>
      <w:r w:rsidRPr="0A203E9F">
        <w:rPr>
          <w:b/>
          <w:bCs/>
          <w:color w:val="4472C4" w:themeColor="accent1"/>
          <w:sz w:val="24"/>
          <w:szCs w:val="24"/>
        </w:rPr>
        <w:t>FTA:</w:t>
      </w:r>
      <w:r w:rsidRPr="0A203E9F">
        <w:rPr>
          <w:sz w:val="24"/>
          <w:szCs w:val="24"/>
        </w:rPr>
        <w:t xml:space="preserve"> </w:t>
      </w:r>
      <w:r w:rsidR="003004F1" w:rsidRPr="0A203E9F">
        <w:rPr>
          <w:sz w:val="24"/>
          <w:szCs w:val="24"/>
        </w:rPr>
        <w:t>Does some of the ASAP funding go to training for engaging with passengers with disabilities?</w:t>
      </w:r>
    </w:p>
    <w:p w14:paraId="795B148E" w14:textId="7E73BA38" w:rsidR="003004F1" w:rsidRPr="00120C45" w:rsidRDefault="4707CDEC" w:rsidP="0A203E9F">
      <w:pPr>
        <w:pStyle w:val="ListParagraph"/>
        <w:numPr>
          <w:ilvl w:val="0"/>
          <w:numId w:val="39"/>
        </w:numPr>
        <w:rPr>
          <w:rFonts w:eastAsiaTheme="minorEastAsia"/>
          <w:sz w:val="24"/>
          <w:szCs w:val="24"/>
        </w:rPr>
      </w:pPr>
      <w:r w:rsidRPr="0A203E9F">
        <w:rPr>
          <w:b/>
          <w:bCs/>
          <w:color w:val="4472C4" w:themeColor="accent1"/>
          <w:sz w:val="24"/>
          <w:szCs w:val="24"/>
        </w:rPr>
        <w:t xml:space="preserve">FTA: </w:t>
      </w:r>
      <w:r w:rsidRPr="0A203E9F">
        <w:rPr>
          <w:sz w:val="24"/>
          <w:szCs w:val="24"/>
        </w:rPr>
        <w:t>Calendar</w:t>
      </w:r>
      <w:r w:rsidR="2AD831D8" w:rsidRPr="0A203E9F">
        <w:rPr>
          <w:sz w:val="24"/>
          <w:szCs w:val="24"/>
        </w:rPr>
        <w:t xml:space="preserve"> and timing questions:</w:t>
      </w:r>
    </w:p>
    <w:p w14:paraId="72A68FDB" w14:textId="245941C6" w:rsidR="003004F1" w:rsidRPr="00120C45" w:rsidRDefault="4707CDEC" w:rsidP="0A203E9F">
      <w:pPr>
        <w:pStyle w:val="ListParagraph"/>
        <w:numPr>
          <w:ilvl w:val="1"/>
          <w:numId w:val="39"/>
        </w:numPr>
        <w:rPr>
          <w:rFonts w:eastAsiaTheme="minorEastAsia"/>
          <w:sz w:val="24"/>
          <w:szCs w:val="24"/>
        </w:rPr>
      </w:pPr>
      <w:r w:rsidRPr="0A203E9F">
        <w:rPr>
          <w:sz w:val="24"/>
          <w:szCs w:val="24"/>
        </w:rPr>
        <w:t>What is timeframe for Notice of Proposed Rulemaking emanating from responses to the RFI questions related to equity and sustainability?</w:t>
      </w:r>
    </w:p>
    <w:p w14:paraId="4A047F2F" w14:textId="33ACC48C" w:rsidR="003004F1" w:rsidRPr="00120C45" w:rsidRDefault="4707CDEC" w:rsidP="0A203E9F">
      <w:pPr>
        <w:pStyle w:val="ListParagraph"/>
        <w:numPr>
          <w:ilvl w:val="1"/>
          <w:numId w:val="39"/>
        </w:numPr>
        <w:rPr>
          <w:rFonts w:eastAsiaTheme="minorEastAsia"/>
          <w:sz w:val="24"/>
          <w:szCs w:val="24"/>
        </w:rPr>
      </w:pPr>
      <w:r w:rsidRPr="0A203E9F">
        <w:rPr>
          <w:sz w:val="24"/>
          <w:szCs w:val="24"/>
        </w:rPr>
        <w:t>When might we see guidance for the 4 new discretionary programs?</w:t>
      </w:r>
    </w:p>
    <w:p w14:paraId="48DF7D43" w14:textId="2CA2017F" w:rsidR="003004F1" w:rsidRPr="00120C45" w:rsidRDefault="4707CDEC" w:rsidP="0A203E9F">
      <w:pPr>
        <w:pStyle w:val="ListParagraph"/>
        <w:numPr>
          <w:ilvl w:val="1"/>
          <w:numId w:val="39"/>
        </w:numPr>
        <w:rPr>
          <w:rFonts w:eastAsiaTheme="minorEastAsia"/>
          <w:sz w:val="24"/>
          <w:szCs w:val="24"/>
        </w:rPr>
      </w:pPr>
      <w:r w:rsidRPr="0A203E9F">
        <w:rPr>
          <w:sz w:val="24"/>
          <w:szCs w:val="24"/>
        </w:rPr>
        <w:t>When should we expect information on NOFOs for the competitive programs?</w:t>
      </w:r>
    </w:p>
    <w:p w14:paraId="415D4F93" w14:textId="1C117515" w:rsidR="003004F1" w:rsidRPr="00120C45" w:rsidRDefault="511651AC" w:rsidP="002012A2">
      <w:pPr>
        <w:pStyle w:val="ListParagraph"/>
        <w:numPr>
          <w:ilvl w:val="1"/>
          <w:numId w:val="39"/>
        </w:numPr>
        <w:rPr>
          <w:rFonts w:eastAsiaTheme="minorEastAsia"/>
          <w:b/>
          <w:bCs/>
          <w:i/>
          <w:iCs/>
          <w:sz w:val="24"/>
          <w:szCs w:val="24"/>
        </w:rPr>
      </w:pPr>
      <w:r w:rsidRPr="36F37E8A">
        <w:rPr>
          <w:b/>
          <w:bCs/>
          <w:i/>
          <w:iCs/>
          <w:sz w:val="24"/>
          <w:szCs w:val="24"/>
        </w:rPr>
        <w:t>Answer</w:t>
      </w:r>
      <w:r w:rsidRPr="36F37E8A">
        <w:rPr>
          <w:i/>
          <w:iCs/>
          <w:sz w:val="24"/>
          <w:szCs w:val="24"/>
        </w:rPr>
        <w:t xml:space="preserve">: </w:t>
      </w:r>
      <w:proofErr w:type="spellStart"/>
      <w:r w:rsidRPr="36F37E8A">
        <w:rPr>
          <w:sz w:val="24"/>
          <w:szCs w:val="24"/>
        </w:rPr>
        <w:t>Approps</w:t>
      </w:r>
      <w:proofErr w:type="spellEnd"/>
      <w:r w:rsidRPr="36F37E8A">
        <w:rPr>
          <w:sz w:val="24"/>
          <w:szCs w:val="24"/>
        </w:rPr>
        <w:t xml:space="preserve"> process will be key for many of these; Keep in mind we are required to do NOFO 30 days from </w:t>
      </w:r>
      <w:proofErr w:type="spellStart"/>
      <w:r w:rsidRPr="36F37E8A">
        <w:rPr>
          <w:sz w:val="24"/>
          <w:szCs w:val="24"/>
        </w:rPr>
        <w:t>approps</w:t>
      </w:r>
      <w:proofErr w:type="spellEnd"/>
      <w:r w:rsidRPr="36F37E8A">
        <w:rPr>
          <w:sz w:val="24"/>
          <w:szCs w:val="24"/>
        </w:rPr>
        <w:t xml:space="preserve"> for Low-No</w:t>
      </w:r>
    </w:p>
    <w:p w14:paraId="1D0DB68C" w14:textId="5FD975A7" w:rsidR="003004F1" w:rsidRPr="00120C45" w:rsidRDefault="521D3C71" w:rsidP="002012A2">
      <w:pPr>
        <w:pStyle w:val="ListParagraph"/>
        <w:numPr>
          <w:ilvl w:val="0"/>
          <w:numId w:val="39"/>
        </w:numPr>
        <w:rPr>
          <w:rFonts w:eastAsiaTheme="minorEastAsia"/>
          <w:b/>
          <w:bCs/>
          <w:i/>
          <w:iCs/>
          <w:color w:val="4472C4" w:themeColor="accent1"/>
          <w:sz w:val="24"/>
          <w:szCs w:val="24"/>
        </w:rPr>
      </w:pPr>
      <w:r w:rsidRPr="36F37E8A">
        <w:rPr>
          <w:b/>
          <w:bCs/>
          <w:color w:val="4472C4" w:themeColor="accent1"/>
          <w:sz w:val="24"/>
          <w:szCs w:val="24"/>
        </w:rPr>
        <w:t>FTA:</w:t>
      </w:r>
      <w:r w:rsidRPr="36F37E8A">
        <w:rPr>
          <w:sz w:val="24"/>
          <w:szCs w:val="24"/>
        </w:rPr>
        <w:t xml:space="preserve"> Is there an FTA BIL website </w:t>
      </w:r>
      <w:proofErr w:type="gramStart"/>
      <w:r w:rsidRPr="36F37E8A">
        <w:rPr>
          <w:sz w:val="24"/>
          <w:szCs w:val="24"/>
        </w:rPr>
        <w:t>similar to</w:t>
      </w:r>
      <w:proofErr w:type="gramEnd"/>
      <w:r w:rsidRPr="36F37E8A">
        <w:rPr>
          <w:sz w:val="24"/>
          <w:szCs w:val="24"/>
        </w:rPr>
        <w:t xml:space="preserve"> the FHWA one?</w:t>
      </w:r>
    </w:p>
    <w:p w14:paraId="1E2A7880" w14:textId="49D812E0" w:rsidR="003004F1" w:rsidRPr="00120C45" w:rsidRDefault="003004F1" w:rsidP="003004F1">
      <w:pPr>
        <w:rPr>
          <w:sz w:val="24"/>
          <w:szCs w:val="24"/>
        </w:rPr>
      </w:pPr>
    </w:p>
    <w:p w14:paraId="476BA04D" w14:textId="585FA157" w:rsidR="000B0D45" w:rsidRPr="00120C45" w:rsidRDefault="000B0D45" w:rsidP="003004F1">
      <w:pPr>
        <w:rPr>
          <w:sz w:val="24"/>
          <w:szCs w:val="24"/>
        </w:rPr>
      </w:pPr>
    </w:p>
    <w:p w14:paraId="652A6154" w14:textId="65FDCD9C" w:rsidR="003004F1" w:rsidRPr="00120C45" w:rsidRDefault="003004F1" w:rsidP="003004F1">
      <w:pPr>
        <w:rPr>
          <w:b/>
          <w:i/>
          <w:sz w:val="24"/>
          <w:szCs w:val="24"/>
        </w:rPr>
      </w:pPr>
      <w:r w:rsidRPr="36F37E8A">
        <w:rPr>
          <w:b/>
          <w:bCs/>
          <w:i/>
          <w:iCs/>
          <w:sz w:val="24"/>
          <w:szCs w:val="24"/>
        </w:rPr>
        <w:t xml:space="preserve">FRA </w:t>
      </w:r>
    </w:p>
    <w:p w14:paraId="5E5D763A" w14:textId="77777777" w:rsidR="003004F1" w:rsidRPr="00120C45" w:rsidRDefault="003004F1" w:rsidP="003004F1">
      <w:pPr>
        <w:rPr>
          <w:rFonts w:cstheme="minorHAnsi"/>
          <w:sz w:val="24"/>
          <w:szCs w:val="24"/>
        </w:rPr>
      </w:pPr>
    </w:p>
    <w:p w14:paraId="4B60F5CC" w14:textId="5D8B20E8" w:rsidR="003004F1" w:rsidRPr="00120C45" w:rsidRDefault="003004F1" w:rsidP="003004F1">
      <w:pPr>
        <w:rPr>
          <w:rFonts w:cstheme="minorHAnsi"/>
          <w:sz w:val="24"/>
          <w:szCs w:val="24"/>
        </w:rPr>
      </w:pPr>
    </w:p>
    <w:p w14:paraId="26AA2072" w14:textId="698896F2" w:rsidR="003004F1" w:rsidRPr="00120C45" w:rsidRDefault="30294F3C" w:rsidP="0A203E9F">
      <w:pPr>
        <w:pStyle w:val="ListParagraph"/>
        <w:numPr>
          <w:ilvl w:val="0"/>
          <w:numId w:val="29"/>
        </w:numPr>
        <w:rPr>
          <w:rFonts w:eastAsiaTheme="minorEastAsia"/>
          <w:sz w:val="24"/>
          <w:szCs w:val="24"/>
        </w:rPr>
      </w:pPr>
      <w:r w:rsidRPr="0A203E9F">
        <w:rPr>
          <w:b/>
          <w:bCs/>
          <w:color w:val="4472C4" w:themeColor="accent1"/>
          <w:sz w:val="24"/>
          <w:szCs w:val="24"/>
        </w:rPr>
        <w:lastRenderedPageBreak/>
        <w:t>FRA:</w:t>
      </w:r>
      <w:r w:rsidRPr="0A203E9F">
        <w:rPr>
          <w:sz w:val="24"/>
          <w:szCs w:val="24"/>
        </w:rPr>
        <w:t xml:space="preserve"> </w:t>
      </w:r>
      <w:r w:rsidR="003004F1" w:rsidRPr="0A203E9F">
        <w:rPr>
          <w:sz w:val="24"/>
          <w:szCs w:val="24"/>
        </w:rPr>
        <w:t xml:space="preserve">Will freight rail be receiving competitive funding for </w:t>
      </w:r>
      <w:r w:rsidR="4B29D14C" w:rsidRPr="0A203E9F">
        <w:rPr>
          <w:sz w:val="24"/>
          <w:szCs w:val="24"/>
        </w:rPr>
        <w:t>new</w:t>
      </w:r>
      <w:r w:rsidR="003004F1" w:rsidRPr="0A203E9F">
        <w:rPr>
          <w:sz w:val="24"/>
          <w:szCs w:val="24"/>
        </w:rPr>
        <w:t xml:space="preserve"> rail projects? We have a BUILD grant for engineering and ROW, but need funding to construct 120 miles of rail</w:t>
      </w:r>
    </w:p>
    <w:p w14:paraId="4D4A314F" w14:textId="0E528619" w:rsidR="00BD2C9A" w:rsidRPr="00120C45" w:rsidRDefault="3871412B" w:rsidP="0A203E9F">
      <w:pPr>
        <w:pStyle w:val="ListParagraph"/>
        <w:numPr>
          <w:ilvl w:val="0"/>
          <w:numId w:val="29"/>
        </w:numPr>
        <w:rPr>
          <w:rFonts w:eastAsiaTheme="minorEastAsia"/>
          <w:sz w:val="24"/>
          <w:szCs w:val="24"/>
        </w:rPr>
      </w:pPr>
      <w:r w:rsidRPr="0A203E9F">
        <w:rPr>
          <w:b/>
          <w:bCs/>
          <w:color w:val="4472C4" w:themeColor="accent1"/>
          <w:sz w:val="24"/>
          <w:szCs w:val="24"/>
        </w:rPr>
        <w:t>FRA:</w:t>
      </w:r>
      <w:r w:rsidRPr="0A203E9F">
        <w:rPr>
          <w:sz w:val="24"/>
          <w:szCs w:val="24"/>
        </w:rPr>
        <w:t xml:space="preserve"> </w:t>
      </w:r>
      <w:r w:rsidR="003004F1" w:rsidRPr="0A203E9F">
        <w:rPr>
          <w:sz w:val="24"/>
          <w:szCs w:val="24"/>
        </w:rPr>
        <w:t xml:space="preserve">Are </w:t>
      </w:r>
      <w:r w:rsidR="668E7C07" w:rsidRPr="0A203E9F">
        <w:rPr>
          <w:sz w:val="24"/>
          <w:szCs w:val="24"/>
        </w:rPr>
        <w:t>railroad</w:t>
      </w:r>
      <w:r w:rsidR="003004F1" w:rsidRPr="0A203E9F">
        <w:rPr>
          <w:sz w:val="24"/>
          <w:szCs w:val="24"/>
        </w:rPr>
        <w:t xml:space="preserve"> quiet zones eligible for the CRISI program?</w:t>
      </w:r>
    </w:p>
    <w:p w14:paraId="31A192D0" w14:textId="0071E9FC" w:rsidR="003004F1" w:rsidRPr="00BD2C9A" w:rsidRDefault="00BD2C9A" w:rsidP="002012A2">
      <w:pPr>
        <w:pStyle w:val="ListParagraph"/>
        <w:numPr>
          <w:ilvl w:val="1"/>
          <w:numId w:val="29"/>
        </w:numPr>
        <w:rPr>
          <w:rFonts w:cstheme="minorHAnsi"/>
          <w:sz w:val="24"/>
          <w:szCs w:val="24"/>
        </w:rPr>
      </w:pPr>
      <w:r w:rsidRPr="00120C45">
        <w:rPr>
          <w:rFonts w:cstheme="minorHAnsi"/>
          <w:b/>
          <w:i/>
          <w:sz w:val="24"/>
          <w:szCs w:val="24"/>
        </w:rPr>
        <w:t xml:space="preserve">Answer: </w:t>
      </w:r>
      <w:r w:rsidR="003004F1" w:rsidRPr="00BD2C9A">
        <w:rPr>
          <w:rFonts w:cstheme="minorHAnsi"/>
          <w:sz w:val="24"/>
          <w:szCs w:val="24"/>
        </w:rPr>
        <w:t>Yes</w:t>
      </w:r>
    </w:p>
    <w:p w14:paraId="447B7875" w14:textId="4D2EC17E" w:rsidR="003004F1" w:rsidRPr="00120C45" w:rsidRDefault="4D9C74E4" w:rsidP="0A203E9F">
      <w:pPr>
        <w:pStyle w:val="ListParagraph"/>
        <w:numPr>
          <w:ilvl w:val="0"/>
          <w:numId w:val="29"/>
        </w:numPr>
        <w:rPr>
          <w:rFonts w:eastAsiaTheme="minorEastAsia"/>
          <w:sz w:val="24"/>
          <w:szCs w:val="24"/>
        </w:rPr>
      </w:pPr>
      <w:r w:rsidRPr="0A203E9F">
        <w:rPr>
          <w:b/>
          <w:bCs/>
          <w:color w:val="4472C4" w:themeColor="accent1"/>
          <w:sz w:val="24"/>
          <w:szCs w:val="24"/>
        </w:rPr>
        <w:t>FRA:</w:t>
      </w:r>
      <w:r w:rsidRPr="0A203E9F">
        <w:rPr>
          <w:sz w:val="24"/>
          <w:szCs w:val="24"/>
        </w:rPr>
        <w:t xml:space="preserve"> </w:t>
      </w:r>
      <w:r w:rsidR="003004F1" w:rsidRPr="0A203E9F">
        <w:rPr>
          <w:sz w:val="24"/>
          <w:szCs w:val="24"/>
        </w:rPr>
        <w:t>Are projects outside the NEC already identified by the Department as national high-speed rail corridors "</w:t>
      </w:r>
      <w:r w:rsidR="37E8FD6D" w:rsidRPr="0A203E9F">
        <w:rPr>
          <w:sz w:val="24"/>
          <w:szCs w:val="24"/>
        </w:rPr>
        <w:t>gran</w:t>
      </w:r>
      <w:r w:rsidR="121ECBD7" w:rsidRPr="0A203E9F">
        <w:rPr>
          <w:sz w:val="24"/>
          <w:szCs w:val="24"/>
        </w:rPr>
        <w:t>d</w:t>
      </w:r>
      <w:r w:rsidR="37E8FD6D" w:rsidRPr="0A203E9F">
        <w:rPr>
          <w:sz w:val="24"/>
          <w:szCs w:val="24"/>
        </w:rPr>
        <w:t>fathered</w:t>
      </w:r>
      <w:r w:rsidR="003004F1" w:rsidRPr="0A203E9F">
        <w:rPr>
          <w:sz w:val="24"/>
          <w:szCs w:val="24"/>
        </w:rPr>
        <w:t>" in as corridors for purposes of the Federal State Partnership program?</w:t>
      </w:r>
    </w:p>
    <w:p w14:paraId="5DB53048" w14:textId="362054F7" w:rsidR="003004F1" w:rsidRPr="00120C45" w:rsidRDefault="4D7366FF" w:rsidP="0A203E9F">
      <w:pPr>
        <w:pStyle w:val="ListParagraph"/>
        <w:numPr>
          <w:ilvl w:val="0"/>
          <w:numId w:val="29"/>
        </w:numPr>
        <w:rPr>
          <w:rFonts w:eastAsiaTheme="minorEastAsia"/>
          <w:sz w:val="24"/>
          <w:szCs w:val="24"/>
        </w:rPr>
      </w:pPr>
      <w:r w:rsidRPr="0A203E9F">
        <w:rPr>
          <w:b/>
          <w:bCs/>
          <w:color w:val="4472C4" w:themeColor="accent1"/>
          <w:sz w:val="24"/>
          <w:szCs w:val="24"/>
        </w:rPr>
        <w:t>FRA:</w:t>
      </w:r>
      <w:r w:rsidRPr="0A203E9F">
        <w:rPr>
          <w:sz w:val="24"/>
          <w:szCs w:val="24"/>
        </w:rPr>
        <w:t xml:space="preserve"> </w:t>
      </w:r>
      <w:r w:rsidR="003004F1" w:rsidRPr="0A203E9F">
        <w:rPr>
          <w:sz w:val="24"/>
          <w:szCs w:val="24"/>
        </w:rPr>
        <w:t xml:space="preserve">Can </w:t>
      </w:r>
      <w:r w:rsidR="47BA10A2" w:rsidRPr="0A203E9F">
        <w:rPr>
          <w:sz w:val="24"/>
          <w:szCs w:val="24"/>
        </w:rPr>
        <w:t>FRA</w:t>
      </w:r>
      <w:r w:rsidR="003004F1" w:rsidRPr="0A203E9F">
        <w:rPr>
          <w:sz w:val="24"/>
          <w:szCs w:val="24"/>
        </w:rPr>
        <w:t xml:space="preserve"> expand on the applicant and project eligibility for grants from the $43 B Federal- State Partnership Program, including NEC or other minimum set-aside funding?</w:t>
      </w:r>
    </w:p>
    <w:p w14:paraId="0E765B74" w14:textId="60AFA087" w:rsidR="003004F1" w:rsidRPr="00120C45" w:rsidRDefault="67B6973C" w:rsidP="0A203E9F">
      <w:pPr>
        <w:pStyle w:val="ListParagraph"/>
        <w:numPr>
          <w:ilvl w:val="0"/>
          <w:numId w:val="29"/>
        </w:numPr>
        <w:rPr>
          <w:rFonts w:eastAsiaTheme="minorEastAsia"/>
          <w:sz w:val="24"/>
          <w:szCs w:val="24"/>
        </w:rPr>
      </w:pPr>
      <w:r w:rsidRPr="0A203E9F">
        <w:rPr>
          <w:b/>
          <w:bCs/>
          <w:color w:val="4472C4" w:themeColor="accent1"/>
          <w:sz w:val="24"/>
          <w:szCs w:val="24"/>
        </w:rPr>
        <w:t>FRA:</w:t>
      </w:r>
      <w:r w:rsidRPr="0A203E9F">
        <w:rPr>
          <w:sz w:val="24"/>
          <w:szCs w:val="24"/>
        </w:rPr>
        <w:t xml:space="preserve"> </w:t>
      </w:r>
      <w:r w:rsidR="003004F1" w:rsidRPr="0A203E9F">
        <w:rPr>
          <w:sz w:val="24"/>
          <w:szCs w:val="24"/>
        </w:rPr>
        <w:t>Does the crossings program include gates in ungated crossings?</w:t>
      </w:r>
    </w:p>
    <w:p w14:paraId="58508853" w14:textId="1EDD3BD9" w:rsidR="003004F1" w:rsidRPr="00120C45" w:rsidRDefault="252EC692" w:rsidP="0A203E9F">
      <w:pPr>
        <w:pStyle w:val="ListParagraph"/>
        <w:numPr>
          <w:ilvl w:val="0"/>
          <w:numId w:val="29"/>
        </w:numPr>
        <w:rPr>
          <w:rFonts w:eastAsiaTheme="minorEastAsia"/>
          <w:sz w:val="24"/>
          <w:szCs w:val="24"/>
        </w:rPr>
      </w:pPr>
      <w:r w:rsidRPr="0A203E9F">
        <w:rPr>
          <w:b/>
          <w:bCs/>
          <w:color w:val="4472C4" w:themeColor="accent1"/>
          <w:sz w:val="24"/>
          <w:szCs w:val="24"/>
        </w:rPr>
        <w:t>FRA:</w:t>
      </w:r>
      <w:r w:rsidRPr="0A203E9F">
        <w:rPr>
          <w:sz w:val="24"/>
          <w:szCs w:val="24"/>
        </w:rPr>
        <w:t xml:space="preserve"> </w:t>
      </w:r>
      <w:r w:rsidR="003004F1" w:rsidRPr="0A203E9F">
        <w:rPr>
          <w:sz w:val="24"/>
          <w:szCs w:val="24"/>
        </w:rPr>
        <w:t>Where PTC will be required, are grants available?</w:t>
      </w:r>
    </w:p>
    <w:p w14:paraId="1DAF7E60" w14:textId="01040779" w:rsidR="003004F1" w:rsidRPr="00120C45" w:rsidRDefault="1AC38895" w:rsidP="0A203E9F">
      <w:pPr>
        <w:pStyle w:val="ListParagraph"/>
        <w:numPr>
          <w:ilvl w:val="0"/>
          <w:numId w:val="29"/>
        </w:numPr>
        <w:rPr>
          <w:rFonts w:eastAsiaTheme="minorEastAsia"/>
          <w:sz w:val="24"/>
          <w:szCs w:val="24"/>
        </w:rPr>
      </w:pPr>
      <w:r w:rsidRPr="0A203E9F">
        <w:rPr>
          <w:b/>
          <w:bCs/>
          <w:color w:val="4472C4" w:themeColor="accent1"/>
          <w:sz w:val="24"/>
          <w:szCs w:val="24"/>
        </w:rPr>
        <w:t>FRA:</w:t>
      </w:r>
      <w:r w:rsidRPr="0A203E9F">
        <w:rPr>
          <w:sz w:val="24"/>
          <w:szCs w:val="24"/>
        </w:rPr>
        <w:t xml:space="preserve"> </w:t>
      </w:r>
      <w:r w:rsidR="003004F1" w:rsidRPr="0A203E9F">
        <w:rPr>
          <w:sz w:val="24"/>
          <w:szCs w:val="24"/>
        </w:rPr>
        <w:t xml:space="preserve">What is FRA's current stance toward expanding the long-distance national network (as opposed to state-supported </w:t>
      </w:r>
      <w:proofErr w:type="gramStart"/>
      <w:r w:rsidR="003004F1" w:rsidRPr="0A203E9F">
        <w:rPr>
          <w:sz w:val="24"/>
          <w:szCs w:val="24"/>
        </w:rPr>
        <w:t>corridors)--</w:t>
      </w:r>
      <w:proofErr w:type="gramEnd"/>
      <w:r w:rsidR="003004F1" w:rsidRPr="0A203E9F">
        <w:rPr>
          <w:sz w:val="24"/>
          <w:szCs w:val="24"/>
        </w:rPr>
        <w:t>particularly as it relates to rural America? And, how does MEGA funding relate to Section 22307 of the bill that reserves 20 percent of intercity funding for long-distance</w:t>
      </w:r>
      <w:r w:rsidR="54A3E077" w:rsidRPr="0A203E9F">
        <w:rPr>
          <w:sz w:val="24"/>
          <w:szCs w:val="24"/>
        </w:rPr>
        <w:t>?</w:t>
      </w:r>
    </w:p>
    <w:p w14:paraId="590311DD" w14:textId="09855BAE" w:rsidR="003004F1" w:rsidRPr="00485D9C" w:rsidRDefault="00485D9C" w:rsidP="002012A2">
      <w:pPr>
        <w:pStyle w:val="ListParagraph"/>
        <w:numPr>
          <w:ilvl w:val="1"/>
          <w:numId w:val="29"/>
        </w:numPr>
        <w:rPr>
          <w:sz w:val="24"/>
          <w:szCs w:val="24"/>
        </w:rPr>
      </w:pPr>
      <w:r w:rsidRPr="4DE89526">
        <w:rPr>
          <w:b/>
          <w:i/>
          <w:sz w:val="24"/>
          <w:szCs w:val="24"/>
        </w:rPr>
        <w:t xml:space="preserve">Answer: </w:t>
      </w:r>
      <w:r w:rsidR="003004F1" w:rsidRPr="4DE89526">
        <w:rPr>
          <w:sz w:val="24"/>
          <w:szCs w:val="24"/>
        </w:rPr>
        <w:t xml:space="preserve">Rural critical, not just an urban </w:t>
      </w:r>
      <w:r w:rsidR="2A22AA80" w:rsidRPr="4DE89526">
        <w:rPr>
          <w:sz w:val="24"/>
          <w:szCs w:val="24"/>
        </w:rPr>
        <w:t>prog</w:t>
      </w:r>
      <w:r w:rsidR="627EF76B" w:rsidRPr="4DE89526">
        <w:rPr>
          <w:sz w:val="24"/>
          <w:szCs w:val="24"/>
        </w:rPr>
        <w:t>r</w:t>
      </w:r>
      <w:r w:rsidR="2A22AA80" w:rsidRPr="4DE89526">
        <w:rPr>
          <w:sz w:val="24"/>
          <w:szCs w:val="24"/>
        </w:rPr>
        <w:t>am</w:t>
      </w:r>
    </w:p>
    <w:p w14:paraId="73D53124" w14:textId="3BF64AF3" w:rsidR="003004F1" w:rsidRPr="00120C45" w:rsidRDefault="320BB758" w:rsidP="0A203E9F">
      <w:pPr>
        <w:pStyle w:val="ListParagraph"/>
        <w:numPr>
          <w:ilvl w:val="0"/>
          <w:numId w:val="29"/>
        </w:numPr>
        <w:rPr>
          <w:rFonts w:eastAsiaTheme="minorEastAsia"/>
          <w:sz w:val="24"/>
          <w:szCs w:val="24"/>
        </w:rPr>
      </w:pPr>
      <w:r w:rsidRPr="0A203E9F">
        <w:rPr>
          <w:b/>
          <w:bCs/>
          <w:color w:val="4472C4" w:themeColor="accent1"/>
          <w:sz w:val="24"/>
          <w:szCs w:val="24"/>
        </w:rPr>
        <w:t>FRA:</w:t>
      </w:r>
      <w:r w:rsidRPr="0A203E9F">
        <w:rPr>
          <w:sz w:val="24"/>
          <w:szCs w:val="24"/>
        </w:rPr>
        <w:t xml:space="preserve"> </w:t>
      </w:r>
      <w:r w:rsidR="003004F1" w:rsidRPr="0A203E9F">
        <w:rPr>
          <w:sz w:val="24"/>
          <w:szCs w:val="24"/>
        </w:rPr>
        <w:t xml:space="preserve">While you indicated that FRA needs to take due time to approve new corridors, it behooves us to develop a robust pipeline. How can we best advance this strategic goal? </w:t>
      </w:r>
    </w:p>
    <w:p w14:paraId="745AEA0E" w14:textId="19407E90" w:rsidR="003004F1" w:rsidRPr="00120C45" w:rsidRDefault="22F3510D" w:rsidP="0A203E9F">
      <w:pPr>
        <w:pStyle w:val="ListParagraph"/>
        <w:numPr>
          <w:ilvl w:val="0"/>
          <w:numId w:val="29"/>
        </w:numPr>
        <w:rPr>
          <w:rFonts w:eastAsiaTheme="minorEastAsia"/>
          <w:sz w:val="24"/>
          <w:szCs w:val="24"/>
        </w:rPr>
      </w:pPr>
      <w:r w:rsidRPr="0A203E9F">
        <w:rPr>
          <w:b/>
          <w:bCs/>
          <w:color w:val="4472C4" w:themeColor="accent1"/>
          <w:sz w:val="24"/>
          <w:szCs w:val="24"/>
        </w:rPr>
        <w:t>FRA:</w:t>
      </w:r>
      <w:r w:rsidRPr="0A203E9F">
        <w:rPr>
          <w:sz w:val="24"/>
          <w:szCs w:val="24"/>
        </w:rPr>
        <w:t xml:space="preserve"> </w:t>
      </w:r>
      <w:r w:rsidR="003004F1" w:rsidRPr="0A203E9F">
        <w:rPr>
          <w:sz w:val="24"/>
          <w:szCs w:val="24"/>
        </w:rPr>
        <w:t>Are there funds available to help localities construct stations that support ridership?</w:t>
      </w:r>
    </w:p>
    <w:p w14:paraId="27BDFF4E" w14:textId="16E84A01" w:rsidR="08DBD404" w:rsidRDefault="0E05B9A7" w:rsidP="0A203E9F">
      <w:pPr>
        <w:pStyle w:val="ListParagraph"/>
        <w:numPr>
          <w:ilvl w:val="0"/>
          <w:numId w:val="29"/>
        </w:numPr>
        <w:rPr>
          <w:rFonts w:eastAsiaTheme="minorEastAsia"/>
          <w:sz w:val="24"/>
          <w:szCs w:val="24"/>
        </w:rPr>
      </w:pPr>
      <w:r w:rsidRPr="0A203E9F">
        <w:rPr>
          <w:b/>
          <w:bCs/>
          <w:color w:val="4472C4" w:themeColor="accent1"/>
          <w:sz w:val="24"/>
          <w:szCs w:val="24"/>
        </w:rPr>
        <w:t>FRA:</w:t>
      </w:r>
      <w:r w:rsidRPr="0A203E9F">
        <w:rPr>
          <w:sz w:val="24"/>
          <w:szCs w:val="24"/>
        </w:rPr>
        <w:t xml:space="preserve"> </w:t>
      </w:r>
      <w:r w:rsidR="7E51308F" w:rsidRPr="0A203E9F">
        <w:rPr>
          <w:sz w:val="24"/>
          <w:szCs w:val="24"/>
        </w:rPr>
        <w:t>Will there be specific requirements centered around collaboration?</w:t>
      </w:r>
    </w:p>
    <w:p w14:paraId="403B1CC3" w14:textId="39F40763" w:rsidR="564C8391" w:rsidRDefault="564C8391" w:rsidP="002012A2">
      <w:pPr>
        <w:pStyle w:val="ListParagraph"/>
        <w:numPr>
          <w:ilvl w:val="0"/>
          <w:numId w:val="29"/>
        </w:numPr>
        <w:rPr>
          <w:rFonts w:eastAsiaTheme="minorEastAsia"/>
          <w:b/>
          <w:bCs/>
          <w:color w:val="4472C4" w:themeColor="accent1"/>
          <w:sz w:val="24"/>
          <w:szCs w:val="24"/>
        </w:rPr>
      </w:pPr>
      <w:r w:rsidRPr="4DE89526">
        <w:rPr>
          <w:b/>
          <w:bCs/>
          <w:color w:val="4472C4" w:themeColor="accent1"/>
          <w:sz w:val="24"/>
          <w:szCs w:val="24"/>
        </w:rPr>
        <w:t>FRA:</w:t>
      </w:r>
      <w:r w:rsidRPr="4DE89526">
        <w:rPr>
          <w:sz w:val="24"/>
          <w:szCs w:val="24"/>
        </w:rPr>
        <w:t xml:space="preserve"> Is there a contact that we can reach out to with questions and needs in the future, or should we communicate with FRA through our congressional offices?</w:t>
      </w:r>
    </w:p>
    <w:p w14:paraId="4C7CDD5E" w14:textId="283C53AA" w:rsidR="564C8391" w:rsidRDefault="099A597C" w:rsidP="002012A2">
      <w:pPr>
        <w:pStyle w:val="ListParagraph"/>
        <w:numPr>
          <w:ilvl w:val="0"/>
          <w:numId w:val="29"/>
        </w:numPr>
        <w:rPr>
          <w:rFonts w:eastAsiaTheme="minorEastAsia"/>
          <w:b/>
          <w:bCs/>
          <w:color w:val="4472C4" w:themeColor="accent1"/>
          <w:sz w:val="24"/>
          <w:szCs w:val="24"/>
        </w:rPr>
      </w:pPr>
      <w:r w:rsidRPr="7FA94B5E">
        <w:rPr>
          <w:b/>
          <w:bCs/>
          <w:color w:val="4472C4" w:themeColor="accent1"/>
          <w:sz w:val="24"/>
          <w:szCs w:val="24"/>
        </w:rPr>
        <w:t>FRA:</w:t>
      </w:r>
      <w:r w:rsidRPr="7FA94B5E">
        <w:rPr>
          <w:sz w:val="24"/>
          <w:szCs w:val="24"/>
        </w:rPr>
        <w:t xml:space="preserve"> For FRA compliance questions and inquiries for post-award, who is a good FRA rep to contact?</w:t>
      </w:r>
    </w:p>
    <w:p w14:paraId="59EE8EA7" w14:textId="3F6A505C" w:rsidR="4DE89526" w:rsidRDefault="3088BDD9" w:rsidP="0A203E9F">
      <w:pPr>
        <w:pStyle w:val="ListParagraph"/>
        <w:numPr>
          <w:ilvl w:val="0"/>
          <w:numId w:val="6"/>
        </w:numPr>
        <w:rPr>
          <w:rFonts w:eastAsiaTheme="minorEastAsia"/>
          <w:sz w:val="24"/>
          <w:szCs w:val="24"/>
        </w:rPr>
      </w:pPr>
      <w:r w:rsidRPr="0A203E9F">
        <w:rPr>
          <w:b/>
          <w:bCs/>
          <w:color w:val="4472C4" w:themeColor="accent1"/>
          <w:sz w:val="24"/>
          <w:szCs w:val="24"/>
        </w:rPr>
        <w:t>FRA:</w:t>
      </w:r>
      <w:r w:rsidRPr="0A203E9F">
        <w:rPr>
          <w:sz w:val="24"/>
          <w:szCs w:val="24"/>
        </w:rPr>
        <w:t xml:space="preserve"> FTA has requirements to get NOFOs out within a few months &amp; then </w:t>
      </w:r>
      <w:proofErr w:type="gramStart"/>
      <w:r w:rsidRPr="0A203E9F">
        <w:rPr>
          <w:sz w:val="24"/>
          <w:szCs w:val="24"/>
        </w:rPr>
        <w:t>distribution</w:t>
      </w:r>
      <w:proofErr w:type="gramEnd"/>
      <w:r w:rsidRPr="0A203E9F">
        <w:rPr>
          <w:sz w:val="24"/>
          <w:szCs w:val="24"/>
        </w:rPr>
        <w:t xml:space="preserve"> within a few months after that.  Anything like that for FRA </w:t>
      </w:r>
      <w:proofErr w:type="gramStart"/>
      <w:r w:rsidRPr="0A203E9F">
        <w:rPr>
          <w:sz w:val="24"/>
          <w:szCs w:val="24"/>
        </w:rPr>
        <w:t>funds?</w:t>
      </w:r>
      <w:proofErr w:type="gramEnd"/>
    </w:p>
    <w:p w14:paraId="5E100243" w14:textId="28377E19" w:rsidR="003004F1" w:rsidRDefault="003004F1" w:rsidP="003004F1">
      <w:pPr>
        <w:rPr>
          <w:sz w:val="24"/>
          <w:szCs w:val="24"/>
        </w:rPr>
      </w:pPr>
    </w:p>
    <w:p w14:paraId="1CE55A1D" w14:textId="11D283BD" w:rsidR="003004F1" w:rsidRPr="00120C45" w:rsidRDefault="003004F1" w:rsidP="003004F1">
      <w:pPr>
        <w:rPr>
          <w:sz w:val="24"/>
          <w:szCs w:val="24"/>
        </w:rPr>
      </w:pPr>
    </w:p>
    <w:p w14:paraId="767ECC3C" w14:textId="6A0DE958" w:rsidR="006A11B7" w:rsidRPr="00120C45" w:rsidRDefault="006A11B7" w:rsidP="003004F1">
      <w:pPr>
        <w:rPr>
          <w:rFonts w:cstheme="minorHAnsi"/>
          <w:sz w:val="24"/>
          <w:szCs w:val="24"/>
        </w:rPr>
      </w:pPr>
    </w:p>
    <w:p w14:paraId="5A674A4D" w14:textId="455BA45A" w:rsidR="003004F1" w:rsidRPr="00120C45" w:rsidRDefault="006A11B7" w:rsidP="003004F1">
      <w:pPr>
        <w:rPr>
          <w:b/>
          <w:i/>
          <w:sz w:val="24"/>
          <w:szCs w:val="24"/>
        </w:rPr>
      </w:pPr>
      <w:bookmarkStart w:id="5" w:name="_Hlk97759222"/>
      <w:r w:rsidRPr="36F37E8A">
        <w:rPr>
          <w:b/>
          <w:bCs/>
          <w:i/>
          <w:iCs/>
          <w:sz w:val="24"/>
          <w:szCs w:val="24"/>
        </w:rPr>
        <w:t xml:space="preserve">FHWA </w:t>
      </w:r>
    </w:p>
    <w:p w14:paraId="04C4B6B0" w14:textId="09A126DA" w:rsidR="006A11B7" w:rsidRPr="00120C45" w:rsidRDefault="006A11B7" w:rsidP="003004F1">
      <w:pPr>
        <w:rPr>
          <w:rFonts w:cstheme="minorHAnsi"/>
          <w:sz w:val="24"/>
          <w:szCs w:val="24"/>
        </w:rPr>
      </w:pPr>
    </w:p>
    <w:p w14:paraId="2DC718AE" w14:textId="5FF484B1" w:rsidR="006A11B7" w:rsidRPr="00120C45" w:rsidRDefault="27FF7E07" w:rsidP="466DA884">
      <w:pPr>
        <w:pStyle w:val="ListParagraph"/>
        <w:numPr>
          <w:ilvl w:val="0"/>
          <w:numId w:val="43"/>
        </w:numPr>
        <w:rPr>
          <w:rFonts w:eastAsiaTheme="minorEastAsia"/>
          <w:sz w:val="24"/>
          <w:szCs w:val="24"/>
        </w:rPr>
      </w:pPr>
      <w:r w:rsidRPr="466DA884">
        <w:rPr>
          <w:b/>
          <w:bCs/>
          <w:color w:val="4471C4"/>
          <w:sz w:val="24"/>
          <w:szCs w:val="24"/>
        </w:rPr>
        <w:t>FHWA:</w:t>
      </w:r>
      <w:r w:rsidRPr="466DA884">
        <w:rPr>
          <w:sz w:val="24"/>
          <w:szCs w:val="24"/>
        </w:rPr>
        <w:t xml:space="preserve"> </w:t>
      </w:r>
      <w:r w:rsidR="006A11B7" w:rsidRPr="466DA884">
        <w:rPr>
          <w:sz w:val="24"/>
          <w:szCs w:val="24"/>
        </w:rPr>
        <w:t>Will funding be sent as block grants to municipalities or will this become a grant writing exercise?</w:t>
      </w:r>
    </w:p>
    <w:p w14:paraId="160DD976" w14:textId="22F3F52E" w:rsidR="006A11B7" w:rsidRPr="00120C45" w:rsidRDefault="098B2479" w:rsidP="466DA884">
      <w:pPr>
        <w:pStyle w:val="ListParagraph"/>
        <w:numPr>
          <w:ilvl w:val="0"/>
          <w:numId w:val="43"/>
        </w:numPr>
        <w:rPr>
          <w:rFonts w:eastAsiaTheme="minorEastAsia"/>
          <w:sz w:val="24"/>
          <w:szCs w:val="24"/>
        </w:rPr>
      </w:pPr>
      <w:r w:rsidRPr="466DA884">
        <w:rPr>
          <w:b/>
          <w:bCs/>
          <w:color w:val="4471C4"/>
          <w:sz w:val="24"/>
          <w:szCs w:val="24"/>
        </w:rPr>
        <w:t>FHWA</w:t>
      </w:r>
      <w:r w:rsidR="006A11B7" w:rsidRPr="466DA884">
        <w:rPr>
          <w:b/>
          <w:color w:val="4471C4"/>
          <w:sz w:val="24"/>
          <w:szCs w:val="24"/>
        </w:rPr>
        <w:t>:</w:t>
      </w:r>
      <w:r w:rsidR="006A11B7" w:rsidRPr="466DA884">
        <w:rPr>
          <w:sz w:val="24"/>
          <w:szCs w:val="24"/>
        </w:rPr>
        <w:t xml:space="preserve"> Can funds</w:t>
      </w:r>
      <w:r w:rsidR="772681E5" w:rsidRPr="466DA884">
        <w:rPr>
          <w:sz w:val="24"/>
          <w:szCs w:val="24"/>
        </w:rPr>
        <w:t xml:space="preserve"> be used</w:t>
      </w:r>
      <w:r w:rsidR="006A11B7" w:rsidRPr="466DA884">
        <w:rPr>
          <w:sz w:val="24"/>
          <w:szCs w:val="24"/>
        </w:rPr>
        <w:t xml:space="preserve"> to hire temporary and/or permanent staff to help with the backlog of known infrastructure issues we cannot afford to tackle with existing staff or resources?</w:t>
      </w:r>
    </w:p>
    <w:p w14:paraId="1A6EE769" w14:textId="47A14249" w:rsidR="006A11B7" w:rsidRPr="00120C45" w:rsidRDefault="216197C4" w:rsidP="466DA884">
      <w:pPr>
        <w:pStyle w:val="ListParagraph"/>
        <w:numPr>
          <w:ilvl w:val="0"/>
          <w:numId w:val="12"/>
        </w:numPr>
        <w:rPr>
          <w:rFonts w:eastAsiaTheme="minorEastAsia"/>
          <w:i/>
          <w:sz w:val="24"/>
          <w:szCs w:val="24"/>
        </w:rPr>
      </w:pPr>
      <w:r w:rsidRPr="466DA884">
        <w:rPr>
          <w:b/>
          <w:bCs/>
          <w:color w:val="4471C4"/>
          <w:sz w:val="24"/>
          <w:szCs w:val="24"/>
        </w:rPr>
        <w:t>FHWA:</w:t>
      </w:r>
      <w:r w:rsidRPr="466DA884">
        <w:rPr>
          <w:sz w:val="24"/>
          <w:szCs w:val="24"/>
        </w:rPr>
        <w:t xml:space="preserve"> </w:t>
      </w:r>
      <w:r w:rsidR="006A11B7" w:rsidRPr="466DA884">
        <w:rPr>
          <w:sz w:val="24"/>
          <w:szCs w:val="24"/>
        </w:rPr>
        <w:t>Will funding be available to pave dirt roads?</w:t>
      </w:r>
    </w:p>
    <w:p w14:paraId="5192FC64" w14:textId="19D0FDAC" w:rsidR="006A11B7" w:rsidRPr="00120C45" w:rsidRDefault="03A8C037" w:rsidP="466DA884">
      <w:pPr>
        <w:pStyle w:val="ListParagraph"/>
        <w:numPr>
          <w:ilvl w:val="0"/>
          <w:numId w:val="12"/>
        </w:numPr>
        <w:rPr>
          <w:rFonts w:eastAsiaTheme="minorEastAsia"/>
          <w:i/>
          <w:sz w:val="24"/>
          <w:szCs w:val="24"/>
        </w:rPr>
      </w:pPr>
      <w:r w:rsidRPr="466DA884">
        <w:rPr>
          <w:b/>
          <w:bCs/>
          <w:color w:val="4471C4"/>
          <w:sz w:val="24"/>
          <w:szCs w:val="24"/>
        </w:rPr>
        <w:t>FHWA:</w:t>
      </w:r>
      <w:r w:rsidRPr="466DA884">
        <w:rPr>
          <w:sz w:val="24"/>
          <w:szCs w:val="24"/>
        </w:rPr>
        <w:t xml:space="preserve"> </w:t>
      </w:r>
      <w:r w:rsidR="006A11B7" w:rsidRPr="466DA884">
        <w:rPr>
          <w:sz w:val="24"/>
          <w:szCs w:val="24"/>
        </w:rPr>
        <w:t xml:space="preserve">Will funding be available for maintenance of ditches, failed pipes, bridges, roads, </w:t>
      </w:r>
      <w:proofErr w:type="gramStart"/>
      <w:r w:rsidR="006A11B7" w:rsidRPr="466DA884">
        <w:rPr>
          <w:sz w:val="24"/>
          <w:szCs w:val="24"/>
        </w:rPr>
        <w:t>sidewalks</w:t>
      </w:r>
      <w:proofErr w:type="gramEnd"/>
      <w:r w:rsidR="006A11B7" w:rsidRPr="466DA884">
        <w:rPr>
          <w:sz w:val="24"/>
          <w:szCs w:val="24"/>
        </w:rPr>
        <w:t xml:space="preserve"> and what level of documentation will be necessary?</w:t>
      </w:r>
    </w:p>
    <w:p w14:paraId="45C63351" w14:textId="65F93918" w:rsidR="006A11B7" w:rsidRPr="00120C45" w:rsidRDefault="76C7DD03" w:rsidP="466DA884">
      <w:pPr>
        <w:pStyle w:val="ListParagraph"/>
        <w:numPr>
          <w:ilvl w:val="0"/>
          <w:numId w:val="12"/>
        </w:numPr>
        <w:rPr>
          <w:rFonts w:eastAsiaTheme="minorEastAsia"/>
          <w:i/>
          <w:sz w:val="24"/>
          <w:szCs w:val="24"/>
        </w:rPr>
      </w:pPr>
      <w:r w:rsidRPr="466DA884">
        <w:rPr>
          <w:b/>
          <w:bCs/>
          <w:color w:val="4471C4"/>
          <w:sz w:val="24"/>
          <w:szCs w:val="24"/>
        </w:rPr>
        <w:t>FHWA:</w:t>
      </w:r>
      <w:r w:rsidRPr="466DA884">
        <w:rPr>
          <w:sz w:val="24"/>
          <w:szCs w:val="24"/>
        </w:rPr>
        <w:t xml:space="preserve"> </w:t>
      </w:r>
      <w:r w:rsidR="006A11B7" w:rsidRPr="466DA884">
        <w:rPr>
          <w:sz w:val="24"/>
          <w:szCs w:val="24"/>
        </w:rPr>
        <w:t>Will new construction and multi-</w:t>
      </w:r>
      <w:proofErr w:type="gramStart"/>
      <w:r w:rsidR="006A11B7" w:rsidRPr="466DA884">
        <w:rPr>
          <w:sz w:val="24"/>
          <w:szCs w:val="24"/>
        </w:rPr>
        <w:t>million dollar</w:t>
      </w:r>
      <w:proofErr w:type="gramEnd"/>
      <w:r w:rsidR="006A11B7" w:rsidRPr="466DA884">
        <w:rPr>
          <w:sz w:val="24"/>
          <w:szCs w:val="24"/>
        </w:rPr>
        <w:t xml:space="preserve"> projects be prioritized over failing infrastructure since it was stripped out of the final bill?</w:t>
      </w:r>
    </w:p>
    <w:p w14:paraId="739E0CC5" w14:textId="69F5019A" w:rsidR="006A11B7" w:rsidRPr="00120C45" w:rsidRDefault="4C02A32C" w:rsidP="466DA884">
      <w:pPr>
        <w:pStyle w:val="ListParagraph"/>
        <w:numPr>
          <w:ilvl w:val="0"/>
          <w:numId w:val="12"/>
        </w:numPr>
        <w:rPr>
          <w:rFonts w:eastAsiaTheme="minorEastAsia"/>
          <w:i/>
          <w:sz w:val="24"/>
          <w:szCs w:val="24"/>
        </w:rPr>
      </w:pPr>
      <w:r w:rsidRPr="466DA884">
        <w:rPr>
          <w:b/>
          <w:bCs/>
          <w:color w:val="4471C4"/>
          <w:sz w:val="24"/>
          <w:szCs w:val="24"/>
        </w:rPr>
        <w:t>FHWA:</w:t>
      </w:r>
      <w:r w:rsidRPr="466DA884">
        <w:rPr>
          <w:sz w:val="24"/>
          <w:szCs w:val="24"/>
        </w:rPr>
        <w:t xml:space="preserve"> </w:t>
      </w:r>
      <w:r w:rsidR="006A11B7" w:rsidRPr="466DA884">
        <w:rPr>
          <w:sz w:val="24"/>
          <w:szCs w:val="24"/>
        </w:rPr>
        <w:t xml:space="preserve">Do projects have to be shovel ready or can we use to develop and plan known issues?  </w:t>
      </w:r>
    </w:p>
    <w:p w14:paraId="0D0D030C" w14:textId="0EAE4242" w:rsidR="006A11B7" w:rsidRPr="00120C45" w:rsidRDefault="35624511" w:rsidP="466DA884">
      <w:pPr>
        <w:pStyle w:val="ListParagraph"/>
        <w:numPr>
          <w:ilvl w:val="0"/>
          <w:numId w:val="12"/>
        </w:numPr>
        <w:rPr>
          <w:rFonts w:eastAsiaTheme="minorEastAsia"/>
          <w:i/>
          <w:sz w:val="24"/>
          <w:szCs w:val="24"/>
        </w:rPr>
      </w:pPr>
      <w:r w:rsidRPr="466DA884">
        <w:rPr>
          <w:b/>
          <w:bCs/>
          <w:color w:val="4471C4"/>
          <w:sz w:val="24"/>
          <w:szCs w:val="24"/>
        </w:rPr>
        <w:t>FHWA:</w:t>
      </w:r>
      <w:r w:rsidRPr="466DA884">
        <w:rPr>
          <w:sz w:val="24"/>
          <w:szCs w:val="24"/>
        </w:rPr>
        <w:t xml:space="preserve"> </w:t>
      </w:r>
      <w:r w:rsidR="006A11B7" w:rsidRPr="466DA884">
        <w:rPr>
          <w:sz w:val="24"/>
          <w:szCs w:val="24"/>
        </w:rPr>
        <w:t>How many years to obligate and how many years to complete?</w:t>
      </w:r>
    </w:p>
    <w:p w14:paraId="205FEBE1" w14:textId="12850B4E" w:rsidR="006A11B7" w:rsidRPr="00120C45" w:rsidRDefault="16D626D5" w:rsidP="466DA884">
      <w:pPr>
        <w:pStyle w:val="ListParagraph"/>
        <w:numPr>
          <w:ilvl w:val="0"/>
          <w:numId w:val="12"/>
        </w:numPr>
        <w:rPr>
          <w:rFonts w:eastAsiaTheme="minorEastAsia"/>
          <w:i/>
          <w:iCs/>
          <w:sz w:val="24"/>
          <w:szCs w:val="24"/>
        </w:rPr>
      </w:pPr>
      <w:r w:rsidRPr="466DA884">
        <w:rPr>
          <w:b/>
          <w:bCs/>
          <w:color w:val="4471C4"/>
          <w:sz w:val="24"/>
          <w:szCs w:val="24"/>
        </w:rPr>
        <w:t>FHWA:</w:t>
      </w:r>
      <w:r w:rsidRPr="466DA884">
        <w:rPr>
          <w:sz w:val="24"/>
          <w:szCs w:val="24"/>
        </w:rPr>
        <w:t xml:space="preserve"> </w:t>
      </w:r>
      <w:r w:rsidR="006A11B7" w:rsidRPr="466DA884">
        <w:rPr>
          <w:sz w:val="24"/>
          <w:szCs w:val="24"/>
        </w:rPr>
        <w:t>What's the definition of a Vulnerable Road User (VRU) in regards with the required Safety Assessment and the 15% representation of VRU fatalities related to the HSIP requirement?</w:t>
      </w:r>
    </w:p>
    <w:p w14:paraId="4CAF9985" w14:textId="0E41D1B3" w:rsidR="006A11B7" w:rsidRPr="00120C45" w:rsidRDefault="0BD99541" w:rsidP="466DA884">
      <w:pPr>
        <w:pStyle w:val="ListParagraph"/>
        <w:numPr>
          <w:ilvl w:val="0"/>
          <w:numId w:val="12"/>
        </w:numPr>
        <w:rPr>
          <w:rFonts w:eastAsiaTheme="minorEastAsia"/>
          <w:i/>
          <w:sz w:val="24"/>
          <w:szCs w:val="24"/>
        </w:rPr>
      </w:pPr>
      <w:r w:rsidRPr="466DA884">
        <w:rPr>
          <w:b/>
          <w:bCs/>
          <w:color w:val="4471C4"/>
          <w:sz w:val="24"/>
          <w:szCs w:val="24"/>
        </w:rPr>
        <w:lastRenderedPageBreak/>
        <w:t>FHWA</w:t>
      </w:r>
      <w:r w:rsidR="006A11B7" w:rsidRPr="466DA884">
        <w:rPr>
          <w:b/>
          <w:color w:val="4471C4"/>
          <w:sz w:val="24"/>
          <w:szCs w:val="24"/>
        </w:rPr>
        <w:t>:</w:t>
      </w:r>
      <w:r w:rsidR="006A11B7" w:rsidRPr="466DA884">
        <w:rPr>
          <w:sz w:val="24"/>
          <w:szCs w:val="24"/>
        </w:rPr>
        <w:t xml:space="preserve"> How does a V</w:t>
      </w:r>
      <w:r w:rsidR="4512CE84" w:rsidRPr="466DA884">
        <w:rPr>
          <w:sz w:val="24"/>
          <w:szCs w:val="24"/>
        </w:rPr>
        <w:t xml:space="preserve">ulnerable </w:t>
      </w:r>
      <w:r w:rsidR="006A11B7" w:rsidRPr="466DA884">
        <w:rPr>
          <w:sz w:val="24"/>
          <w:szCs w:val="24"/>
        </w:rPr>
        <w:t>R</w:t>
      </w:r>
      <w:r w:rsidR="4B1FFC4D" w:rsidRPr="466DA884">
        <w:rPr>
          <w:sz w:val="24"/>
          <w:szCs w:val="24"/>
        </w:rPr>
        <w:t xml:space="preserve">oad </w:t>
      </w:r>
      <w:r w:rsidR="006A11B7" w:rsidRPr="466DA884">
        <w:rPr>
          <w:sz w:val="24"/>
          <w:szCs w:val="24"/>
        </w:rPr>
        <w:t>U</w:t>
      </w:r>
      <w:r w:rsidR="68874852" w:rsidRPr="466DA884">
        <w:rPr>
          <w:sz w:val="24"/>
          <w:szCs w:val="24"/>
        </w:rPr>
        <w:t>ser (</w:t>
      </w:r>
      <w:r w:rsidR="006A11B7" w:rsidRPr="466DA884">
        <w:rPr>
          <w:sz w:val="24"/>
          <w:szCs w:val="24"/>
        </w:rPr>
        <w:t>VRU</w:t>
      </w:r>
      <w:r w:rsidR="68874852" w:rsidRPr="466DA884">
        <w:rPr>
          <w:sz w:val="24"/>
          <w:szCs w:val="24"/>
        </w:rPr>
        <w:t>)</w:t>
      </w:r>
      <w:r w:rsidR="006A11B7" w:rsidRPr="466DA884">
        <w:rPr>
          <w:sz w:val="24"/>
          <w:szCs w:val="24"/>
        </w:rPr>
        <w:t xml:space="preserve"> interact with a state's SHSP?</w:t>
      </w:r>
    </w:p>
    <w:p w14:paraId="1AD4ED17" w14:textId="54B4C597" w:rsidR="006A11B7" w:rsidRPr="00120C45" w:rsidRDefault="2985B7DF" w:rsidP="466DA884">
      <w:pPr>
        <w:pStyle w:val="ListParagraph"/>
        <w:numPr>
          <w:ilvl w:val="0"/>
          <w:numId w:val="12"/>
        </w:numPr>
        <w:rPr>
          <w:rFonts w:eastAsiaTheme="minorEastAsia"/>
          <w:i/>
          <w:iCs/>
          <w:sz w:val="24"/>
          <w:szCs w:val="24"/>
        </w:rPr>
      </w:pPr>
      <w:r w:rsidRPr="466DA884">
        <w:rPr>
          <w:b/>
          <w:bCs/>
          <w:color w:val="4471C4"/>
          <w:sz w:val="24"/>
          <w:szCs w:val="24"/>
        </w:rPr>
        <w:t>FHWA:</w:t>
      </w:r>
      <w:r w:rsidRPr="466DA884">
        <w:rPr>
          <w:sz w:val="24"/>
          <w:szCs w:val="24"/>
        </w:rPr>
        <w:t xml:space="preserve"> </w:t>
      </w:r>
      <w:r w:rsidR="006A11B7" w:rsidRPr="466DA884">
        <w:rPr>
          <w:sz w:val="24"/>
          <w:szCs w:val="24"/>
        </w:rPr>
        <w:t>What steps are needed to implement the two new formula funding programs; Carbon Reduction and PROTECT?</w:t>
      </w:r>
    </w:p>
    <w:p w14:paraId="23430FDD" w14:textId="54462EE2" w:rsidR="006A11B7" w:rsidRPr="00120C45" w:rsidRDefault="0C6B09F4" w:rsidP="466DA884">
      <w:pPr>
        <w:pStyle w:val="ListParagraph"/>
        <w:numPr>
          <w:ilvl w:val="0"/>
          <w:numId w:val="12"/>
        </w:numPr>
        <w:rPr>
          <w:rFonts w:eastAsiaTheme="minorEastAsia"/>
          <w:i/>
          <w:sz w:val="24"/>
          <w:szCs w:val="24"/>
        </w:rPr>
      </w:pPr>
      <w:r w:rsidRPr="466DA884">
        <w:rPr>
          <w:b/>
          <w:bCs/>
          <w:color w:val="4471C4"/>
          <w:sz w:val="24"/>
          <w:szCs w:val="24"/>
        </w:rPr>
        <w:t>FHWA</w:t>
      </w:r>
      <w:r w:rsidR="006A11B7" w:rsidRPr="466DA884">
        <w:rPr>
          <w:b/>
          <w:color w:val="4471C4"/>
          <w:sz w:val="24"/>
          <w:szCs w:val="24"/>
        </w:rPr>
        <w:t>:</w:t>
      </w:r>
      <w:r w:rsidR="006A11B7" w:rsidRPr="466DA884">
        <w:rPr>
          <w:sz w:val="24"/>
          <w:szCs w:val="24"/>
        </w:rPr>
        <w:t xml:space="preserve"> For the PROTECT program, is there a timeline on guidance for what must be included to establish a compliant resilience improvement plan</w:t>
      </w:r>
      <w:r w:rsidR="207415B4" w:rsidRPr="466DA884">
        <w:rPr>
          <w:sz w:val="24"/>
          <w:szCs w:val="24"/>
        </w:rPr>
        <w:t>?</w:t>
      </w:r>
    </w:p>
    <w:p w14:paraId="5D11A6DE" w14:textId="552A21C6" w:rsidR="006A11B7" w:rsidRPr="00120C45" w:rsidRDefault="3AB040BE" w:rsidP="466DA884">
      <w:pPr>
        <w:pStyle w:val="ListParagraph"/>
        <w:numPr>
          <w:ilvl w:val="0"/>
          <w:numId w:val="12"/>
        </w:numPr>
        <w:rPr>
          <w:rFonts w:eastAsiaTheme="minorEastAsia"/>
          <w:i/>
          <w:sz w:val="24"/>
          <w:szCs w:val="24"/>
        </w:rPr>
      </w:pPr>
      <w:r w:rsidRPr="466DA884">
        <w:rPr>
          <w:b/>
          <w:bCs/>
          <w:color w:val="4471C4"/>
          <w:sz w:val="24"/>
          <w:szCs w:val="24"/>
        </w:rPr>
        <w:t>FHWA:</w:t>
      </w:r>
      <w:r w:rsidRPr="466DA884">
        <w:rPr>
          <w:sz w:val="24"/>
          <w:szCs w:val="24"/>
        </w:rPr>
        <w:t xml:space="preserve"> </w:t>
      </w:r>
      <w:r w:rsidR="006A11B7" w:rsidRPr="466DA884">
        <w:rPr>
          <w:sz w:val="24"/>
          <w:szCs w:val="24"/>
        </w:rPr>
        <w:t>What is an example of the 10 percent that is allocated, rather than apportioned?</w:t>
      </w:r>
    </w:p>
    <w:p w14:paraId="7FCB196A" w14:textId="7D3AE5FF" w:rsidR="006A11B7" w:rsidRPr="00120C45" w:rsidRDefault="64F714EC" w:rsidP="466DA884">
      <w:pPr>
        <w:pStyle w:val="ListParagraph"/>
        <w:numPr>
          <w:ilvl w:val="0"/>
          <w:numId w:val="12"/>
        </w:numPr>
        <w:rPr>
          <w:rFonts w:eastAsiaTheme="minorEastAsia"/>
          <w:i/>
          <w:sz w:val="24"/>
          <w:szCs w:val="24"/>
        </w:rPr>
      </w:pPr>
      <w:r w:rsidRPr="466DA884">
        <w:rPr>
          <w:b/>
          <w:bCs/>
          <w:color w:val="4471C4"/>
          <w:sz w:val="24"/>
          <w:szCs w:val="24"/>
        </w:rPr>
        <w:t>FHWA:</w:t>
      </w:r>
      <w:r w:rsidRPr="466DA884">
        <w:rPr>
          <w:sz w:val="24"/>
          <w:szCs w:val="24"/>
        </w:rPr>
        <w:t xml:space="preserve"> </w:t>
      </w:r>
      <w:r w:rsidR="006A11B7" w:rsidRPr="466DA884">
        <w:rPr>
          <w:sz w:val="24"/>
          <w:szCs w:val="24"/>
        </w:rPr>
        <w:t>Aside from adding the small MPOS to the consultation requirement, is that requirement more strenuous or different now?</w:t>
      </w:r>
    </w:p>
    <w:p w14:paraId="3F3C0864" w14:textId="796D45CD" w:rsidR="006A11B7" w:rsidRPr="00120C45" w:rsidRDefault="6B2EB51A" w:rsidP="466DA884">
      <w:pPr>
        <w:pStyle w:val="ListParagraph"/>
        <w:numPr>
          <w:ilvl w:val="0"/>
          <w:numId w:val="12"/>
        </w:numPr>
        <w:rPr>
          <w:rFonts w:eastAsiaTheme="minorEastAsia"/>
          <w:i/>
          <w:sz w:val="24"/>
          <w:szCs w:val="24"/>
        </w:rPr>
      </w:pPr>
      <w:r w:rsidRPr="466DA884">
        <w:rPr>
          <w:b/>
          <w:bCs/>
          <w:color w:val="4471C4"/>
          <w:sz w:val="24"/>
          <w:szCs w:val="24"/>
        </w:rPr>
        <w:t>FHWA:</w:t>
      </w:r>
      <w:r w:rsidRPr="466DA884">
        <w:rPr>
          <w:sz w:val="24"/>
          <w:szCs w:val="24"/>
        </w:rPr>
        <w:t xml:space="preserve"> </w:t>
      </w:r>
      <w:r w:rsidR="006A11B7" w:rsidRPr="466DA884">
        <w:rPr>
          <w:sz w:val="24"/>
          <w:szCs w:val="24"/>
        </w:rPr>
        <w:t xml:space="preserve">Are Road Diets eligible under CMAQ? We need explicit guidance or language for road diets. </w:t>
      </w:r>
    </w:p>
    <w:p w14:paraId="3328F0A8" w14:textId="0A5610BD" w:rsidR="006A11B7" w:rsidRPr="00120C45" w:rsidRDefault="0B115E51" w:rsidP="466DA884">
      <w:pPr>
        <w:pStyle w:val="ListParagraph"/>
        <w:numPr>
          <w:ilvl w:val="0"/>
          <w:numId w:val="12"/>
        </w:numPr>
        <w:rPr>
          <w:rFonts w:eastAsiaTheme="minorEastAsia"/>
          <w:i/>
          <w:sz w:val="24"/>
          <w:szCs w:val="24"/>
        </w:rPr>
      </w:pPr>
      <w:r w:rsidRPr="466DA884">
        <w:rPr>
          <w:b/>
          <w:bCs/>
          <w:color w:val="4471C4"/>
          <w:sz w:val="24"/>
          <w:szCs w:val="24"/>
        </w:rPr>
        <w:t>FHWA:</w:t>
      </w:r>
      <w:r w:rsidRPr="466DA884">
        <w:rPr>
          <w:sz w:val="24"/>
          <w:szCs w:val="24"/>
        </w:rPr>
        <w:t xml:space="preserve"> </w:t>
      </w:r>
      <w:r w:rsidR="006A11B7" w:rsidRPr="466DA884">
        <w:rPr>
          <w:sz w:val="24"/>
          <w:szCs w:val="24"/>
        </w:rPr>
        <w:t>For those programs where non-state entities are now eligible, will they still apply via their state DOT?</w:t>
      </w:r>
    </w:p>
    <w:p w14:paraId="2D25083D" w14:textId="49F34D3F" w:rsidR="006A11B7" w:rsidRPr="00120C45" w:rsidRDefault="36A61FCC" w:rsidP="466DA884">
      <w:pPr>
        <w:pStyle w:val="ListParagraph"/>
        <w:numPr>
          <w:ilvl w:val="0"/>
          <w:numId w:val="12"/>
        </w:numPr>
        <w:rPr>
          <w:rFonts w:eastAsiaTheme="minorEastAsia"/>
          <w:i/>
          <w:sz w:val="24"/>
          <w:szCs w:val="24"/>
        </w:rPr>
      </w:pPr>
      <w:r w:rsidRPr="466DA884">
        <w:rPr>
          <w:b/>
          <w:bCs/>
          <w:color w:val="4471C4"/>
          <w:sz w:val="24"/>
          <w:szCs w:val="24"/>
        </w:rPr>
        <w:t>FHWA:</w:t>
      </w:r>
      <w:r w:rsidRPr="466DA884">
        <w:rPr>
          <w:sz w:val="24"/>
          <w:szCs w:val="24"/>
        </w:rPr>
        <w:t xml:space="preserve"> </w:t>
      </w:r>
      <w:r w:rsidR="006A11B7" w:rsidRPr="466DA884">
        <w:rPr>
          <w:sz w:val="24"/>
          <w:szCs w:val="24"/>
        </w:rPr>
        <w:t>Would you please provide additional information on the implementation of the EV charging programs, including how municipalities should partner with industry?</w:t>
      </w:r>
    </w:p>
    <w:p w14:paraId="7A1F1CD6" w14:textId="226BC9C4" w:rsidR="006A11B7" w:rsidRPr="00120C45" w:rsidRDefault="74898DA9" w:rsidP="466DA884">
      <w:pPr>
        <w:pStyle w:val="ListParagraph"/>
        <w:numPr>
          <w:ilvl w:val="0"/>
          <w:numId w:val="12"/>
        </w:numPr>
        <w:rPr>
          <w:rFonts w:eastAsiaTheme="minorEastAsia"/>
          <w:i/>
          <w:sz w:val="24"/>
          <w:szCs w:val="24"/>
        </w:rPr>
      </w:pPr>
      <w:r w:rsidRPr="466DA884">
        <w:rPr>
          <w:b/>
          <w:bCs/>
          <w:color w:val="4471C4"/>
          <w:sz w:val="24"/>
          <w:szCs w:val="24"/>
        </w:rPr>
        <w:t>FHWA:</w:t>
      </w:r>
      <w:r w:rsidRPr="466DA884">
        <w:rPr>
          <w:sz w:val="24"/>
          <w:szCs w:val="24"/>
        </w:rPr>
        <w:t xml:space="preserve"> </w:t>
      </w:r>
      <w:r w:rsidR="006A11B7" w:rsidRPr="466DA884">
        <w:rPr>
          <w:sz w:val="24"/>
          <w:szCs w:val="24"/>
        </w:rPr>
        <w:t>Are the Resiliency funds available only for hardscape/infrastructure</w:t>
      </w:r>
      <w:r w:rsidR="00D2DF60" w:rsidRPr="466DA884">
        <w:rPr>
          <w:sz w:val="24"/>
          <w:szCs w:val="24"/>
        </w:rPr>
        <w:t>, or</w:t>
      </w:r>
      <w:r w:rsidR="006A11B7" w:rsidRPr="466DA884">
        <w:rPr>
          <w:sz w:val="24"/>
          <w:szCs w:val="24"/>
        </w:rPr>
        <w:t xml:space="preserve"> can they be used to incentivize movement into other transportation modes (specifically </w:t>
      </w:r>
      <w:proofErr w:type="spellStart"/>
      <w:r w:rsidR="006A11B7" w:rsidRPr="466DA884">
        <w:rPr>
          <w:sz w:val="24"/>
          <w:szCs w:val="24"/>
        </w:rPr>
        <w:t>ebikes</w:t>
      </w:r>
      <w:proofErr w:type="spellEnd"/>
      <w:r w:rsidR="006A11B7" w:rsidRPr="466DA884">
        <w:rPr>
          <w:sz w:val="24"/>
          <w:szCs w:val="24"/>
        </w:rPr>
        <w:t>) through purchase rebates, etc.?</w:t>
      </w:r>
    </w:p>
    <w:p w14:paraId="293C8D28" w14:textId="20E92996" w:rsidR="006A11B7" w:rsidRPr="00120C45" w:rsidRDefault="1170C95C" w:rsidP="466DA884">
      <w:pPr>
        <w:pStyle w:val="ListParagraph"/>
        <w:numPr>
          <w:ilvl w:val="0"/>
          <w:numId w:val="12"/>
        </w:numPr>
        <w:rPr>
          <w:rFonts w:eastAsiaTheme="minorEastAsia"/>
          <w:i/>
          <w:sz w:val="24"/>
          <w:szCs w:val="24"/>
        </w:rPr>
      </w:pPr>
      <w:r w:rsidRPr="466DA884">
        <w:rPr>
          <w:b/>
          <w:bCs/>
          <w:color w:val="4471C4"/>
          <w:sz w:val="24"/>
          <w:szCs w:val="24"/>
        </w:rPr>
        <w:t>FHWA:</w:t>
      </w:r>
      <w:r w:rsidRPr="466DA884">
        <w:rPr>
          <w:sz w:val="24"/>
          <w:szCs w:val="24"/>
        </w:rPr>
        <w:t xml:space="preserve"> </w:t>
      </w:r>
      <w:r w:rsidR="006A11B7" w:rsidRPr="466DA884">
        <w:rPr>
          <w:sz w:val="24"/>
          <w:szCs w:val="24"/>
        </w:rPr>
        <w:t>For these changes in eligibilities, if we're obligating "old" funds authorized and apportioned under the FAST Act, do the new eligibilities apply?</w:t>
      </w:r>
    </w:p>
    <w:p w14:paraId="4CD7627D" w14:textId="311BE92F" w:rsidR="006A11B7" w:rsidRPr="00120C45" w:rsidRDefault="2B874061" w:rsidP="466DA884">
      <w:pPr>
        <w:pStyle w:val="ListParagraph"/>
        <w:numPr>
          <w:ilvl w:val="0"/>
          <w:numId w:val="12"/>
        </w:numPr>
        <w:rPr>
          <w:rFonts w:eastAsiaTheme="minorEastAsia"/>
          <w:i/>
          <w:sz w:val="24"/>
          <w:szCs w:val="24"/>
        </w:rPr>
      </w:pPr>
      <w:r w:rsidRPr="466DA884">
        <w:rPr>
          <w:b/>
          <w:bCs/>
          <w:color w:val="4471C4"/>
          <w:sz w:val="24"/>
          <w:szCs w:val="24"/>
        </w:rPr>
        <w:t>FHWA:</w:t>
      </w:r>
      <w:r w:rsidRPr="466DA884">
        <w:rPr>
          <w:sz w:val="24"/>
          <w:szCs w:val="24"/>
        </w:rPr>
        <w:t xml:space="preserve"> </w:t>
      </w:r>
      <w:r w:rsidR="006A11B7" w:rsidRPr="466DA884">
        <w:rPr>
          <w:sz w:val="24"/>
          <w:szCs w:val="24"/>
        </w:rPr>
        <w:t xml:space="preserve">Under which program(s) are interjurisdictional alternative transportation trails eligible? </w:t>
      </w:r>
      <w:r w:rsidR="73DBC7FA" w:rsidRPr="466DA884">
        <w:rPr>
          <w:sz w:val="24"/>
          <w:szCs w:val="24"/>
        </w:rPr>
        <w:t>Do local governments need to</w:t>
      </w:r>
      <w:r w:rsidR="006A11B7" w:rsidRPr="466DA884">
        <w:rPr>
          <w:sz w:val="24"/>
          <w:szCs w:val="24"/>
        </w:rPr>
        <w:t xml:space="preserve"> apply through </w:t>
      </w:r>
      <w:r w:rsidR="0CDB60DA" w:rsidRPr="466DA884">
        <w:rPr>
          <w:sz w:val="24"/>
          <w:szCs w:val="24"/>
        </w:rPr>
        <w:t>their</w:t>
      </w:r>
      <w:r w:rsidR="006A11B7" w:rsidRPr="466DA884">
        <w:rPr>
          <w:sz w:val="24"/>
          <w:szCs w:val="24"/>
        </w:rPr>
        <w:t xml:space="preserve"> MPO?</w:t>
      </w:r>
    </w:p>
    <w:p w14:paraId="71704D95" w14:textId="37BBA600" w:rsidR="006A11B7" w:rsidRPr="00120C45" w:rsidRDefault="33C73818" w:rsidP="466DA884">
      <w:pPr>
        <w:pStyle w:val="ListParagraph"/>
        <w:numPr>
          <w:ilvl w:val="0"/>
          <w:numId w:val="12"/>
        </w:numPr>
        <w:rPr>
          <w:rFonts w:eastAsiaTheme="minorEastAsia"/>
          <w:i/>
          <w:sz w:val="24"/>
          <w:szCs w:val="24"/>
        </w:rPr>
      </w:pPr>
      <w:r w:rsidRPr="466DA884">
        <w:rPr>
          <w:b/>
          <w:bCs/>
          <w:color w:val="4471C4"/>
          <w:sz w:val="24"/>
          <w:szCs w:val="24"/>
        </w:rPr>
        <w:t>FHWA:</w:t>
      </w:r>
      <w:r w:rsidRPr="466DA884">
        <w:rPr>
          <w:sz w:val="24"/>
          <w:szCs w:val="24"/>
        </w:rPr>
        <w:t xml:space="preserve"> </w:t>
      </w:r>
      <w:r w:rsidR="006A11B7" w:rsidRPr="466DA884">
        <w:rPr>
          <w:sz w:val="24"/>
          <w:szCs w:val="24"/>
        </w:rPr>
        <w:t>What are the required elements of the plan that DOTs need to submit for the National EV Formula Program?</w:t>
      </w:r>
    </w:p>
    <w:p w14:paraId="0E964C30" w14:textId="200EB214" w:rsidR="006A11B7" w:rsidRPr="00120C45" w:rsidRDefault="4E4DF9B5" w:rsidP="466DA884">
      <w:pPr>
        <w:pStyle w:val="ListParagraph"/>
        <w:numPr>
          <w:ilvl w:val="0"/>
          <w:numId w:val="12"/>
        </w:numPr>
        <w:rPr>
          <w:rFonts w:eastAsiaTheme="minorEastAsia"/>
          <w:i/>
          <w:sz w:val="24"/>
          <w:szCs w:val="24"/>
        </w:rPr>
      </w:pPr>
      <w:r w:rsidRPr="466DA884">
        <w:rPr>
          <w:b/>
          <w:bCs/>
          <w:color w:val="4471C4"/>
          <w:sz w:val="24"/>
          <w:szCs w:val="24"/>
        </w:rPr>
        <w:t>FHWA:</w:t>
      </w:r>
      <w:r w:rsidRPr="466DA884">
        <w:rPr>
          <w:sz w:val="24"/>
          <w:szCs w:val="24"/>
        </w:rPr>
        <w:t xml:space="preserve"> </w:t>
      </w:r>
      <w:r w:rsidR="207415B4" w:rsidRPr="466DA884">
        <w:rPr>
          <w:sz w:val="24"/>
          <w:szCs w:val="24"/>
        </w:rPr>
        <w:t>W</w:t>
      </w:r>
      <w:r w:rsidR="712E3AE2" w:rsidRPr="466DA884">
        <w:rPr>
          <w:sz w:val="24"/>
          <w:szCs w:val="24"/>
        </w:rPr>
        <w:t>ere</w:t>
      </w:r>
      <w:r w:rsidR="207415B4" w:rsidRPr="466DA884">
        <w:rPr>
          <w:sz w:val="24"/>
          <w:szCs w:val="24"/>
        </w:rPr>
        <w:t xml:space="preserve"> there any changes in the designation of alt fuel corridors? </w:t>
      </w:r>
    </w:p>
    <w:p w14:paraId="3A50F724" w14:textId="46A62BD2" w:rsidR="006A11B7" w:rsidRPr="00120C45" w:rsidRDefault="62410D75" w:rsidP="466DA884">
      <w:pPr>
        <w:pStyle w:val="ListParagraph"/>
        <w:numPr>
          <w:ilvl w:val="0"/>
          <w:numId w:val="12"/>
        </w:numPr>
        <w:rPr>
          <w:rFonts w:eastAsiaTheme="minorEastAsia"/>
          <w:i/>
          <w:sz w:val="24"/>
          <w:szCs w:val="24"/>
        </w:rPr>
      </w:pPr>
      <w:r w:rsidRPr="466DA884">
        <w:rPr>
          <w:b/>
          <w:bCs/>
          <w:color w:val="4471C4"/>
          <w:sz w:val="24"/>
          <w:szCs w:val="24"/>
        </w:rPr>
        <w:t>FHWA:</w:t>
      </w:r>
      <w:r w:rsidRPr="466DA884">
        <w:rPr>
          <w:sz w:val="24"/>
          <w:szCs w:val="24"/>
        </w:rPr>
        <w:t xml:space="preserve"> </w:t>
      </w:r>
      <w:r w:rsidR="207415B4" w:rsidRPr="466DA884">
        <w:rPr>
          <w:sz w:val="24"/>
          <w:szCs w:val="24"/>
        </w:rPr>
        <w:t>How will DOT/FHWA seek to ensure that Fed-aid formula apportionments are spent in a manner consistent with the Administration's climate change goals?</w:t>
      </w:r>
    </w:p>
    <w:p w14:paraId="470F2C34" w14:textId="24CEC80D" w:rsidR="006A11B7" w:rsidRPr="00120C45" w:rsidRDefault="30BC54C1" w:rsidP="466DA884">
      <w:pPr>
        <w:pStyle w:val="ListParagraph"/>
        <w:numPr>
          <w:ilvl w:val="0"/>
          <w:numId w:val="12"/>
        </w:numPr>
        <w:rPr>
          <w:rFonts w:eastAsiaTheme="minorEastAsia"/>
          <w:i/>
          <w:sz w:val="24"/>
          <w:szCs w:val="24"/>
        </w:rPr>
      </w:pPr>
      <w:r w:rsidRPr="466DA884">
        <w:rPr>
          <w:b/>
          <w:bCs/>
          <w:color w:val="4471C4"/>
          <w:sz w:val="24"/>
          <w:szCs w:val="24"/>
        </w:rPr>
        <w:t>FHWA:</w:t>
      </w:r>
      <w:r w:rsidRPr="466DA884">
        <w:rPr>
          <w:sz w:val="24"/>
          <w:szCs w:val="24"/>
        </w:rPr>
        <w:t xml:space="preserve"> </w:t>
      </w:r>
      <w:r w:rsidR="207415B4" w:rsidRPr="466DA884">
        <w:rPr>
          <w:sz w:val="24"/>
          <w:szCs w:val="24"/>
        </w:rPr>
        <w:t>What is the plan for oversight on funding directly distributed to “other” entities?</w:t>
      </w:r>
    </w:p>
    <w:p w14:paraId="2FF590BC" w14:textId="1F1284C6" w:rsidR="006A11B7" w:rsidRPr="00120C45" w:rsidRDefault="22AD65EF" w:rsidP="466DA884">
      <w:pPr>
        <w:pStyle w:val="ListParagraph"/>
        <w:numPr>
          <w:ilvl w:val="0"/>
          <w:numId w:val="12"/>
        </w:numPr>
        <w:rPr>
          <w:rFonts w:eastAsiaTheme="minorEastAsia"/>
          <w:i/>
          <w:sz w:val="24"/>
          <w:szCs w:val="24"/>
        </w:rPr>
      </w:pPr>
      <w:r w:rsidRPr="466DA884">
        <w:rPr>
          <w:b/>
          <w:bCs/>
          <w:color w:val="4471C4"/>
          <w:sz w:val="24"/>
          <w:szCs w:val="24"/>
        </w:rPr>
        <w:t>FHWA:</w:t>
      </w:r>
      <w:r w:rsidRPr="466DA884">
        <w:rPr>
          <w:sz w:val="24"/>
          <w:szCs w:val="24"/>
        </w:rPr>
        <w:t xml:space="preserve"> </w:t>
      </w:r>
      <w:r w:rsidR="006A11B7" w:rsidRPr="466DA884">
        <w:rPr>
          <w:sz w:val="24"/>
          <w:szCs w:val="24"/>
        </w:rPr>
        <w:t>Will the discretionary funding have dedicated funding for the various eligible entities? Or will local government project compete with funding against state proposals? Is the goal to fund large impact projects or many smaller projects?</w:t>
      </w:r>
    </w:p>
    <w:p w14:paraId="5BD7BC9C" w14:textId="54A4EF54" w:rsidR="006A11B7" w:rsidRPr="00120C45" w:rsidRDefault="5F7A6972" w:rsidP="466DA884">
      <w:pPr>
        <w:pStyle w:val="ListParagraph"/>
        <w:numPr>
          <w:ilvl w:val="0"/>
          <w:numId w:val="12"/>
        </w:numPr>
        <w:rPr>
          <w:rFonts w:eastAsiaTheme="minorEastAsia"/>
          <w:i/>
          <w:sz w:val="24"/>
          <w:szCs w:val="24"/>
        </w:rPr>
      </w:pPr>
      <w:r w:rsidRPr="466DA884">
        <w:rPr>
          <w:b/>
          <w:bCs/>
          <w:color w:val="4471C4"/>
          <w:sz w:val="24"/>
          <w:szCs w:val="24"/>
        </w:rPr>
        <w:t>FHWA:</w:t>
      </w:r>
      <w:r w:rsidRPr="466DA884">
        <w:rPr>
          <w:sz w:val="24"/>
          <w:szCs w:val="24"/>
        </w:rPr>
        <w:t xml:space="preserve"> </w:t>
      </w:r>
      <w:r w:rsidR="006A11B7" w:rsidRPr="466DA884">
        <w:rPr>
          <w:sz w:val="24"/>
          <w:szCs w:val="24"/>
        </w:rPr>
        <w:t>To advance climate change and multimodal, and safety goals, will FHWA require a "hard look" at roadway capacity projects?</w:t>
      </w:r>
    </w:p>
    <w:p w14:paraId="2FA39586" w14:textId="729C5383" w:rsidR="006A11B7" w:rsidRPr="00120C45" w:rsidRDefault="3D8B4B36" w:rsidP="466DA884">
      <w:pPr>
        <w:pStyle w:val="ListParagraph"/>
        <w:numPr>
          <w:ilvl w:val="0"/>
          <w:numId w:val="12"/>
        </w:numPr>
        <w:rPr>
          <w:rFonts w:eastAsiaTheme="minorEastAsia"/>
          <w:i/>
          <w:sz w:val="24"/>
          <w:szCs w:val="24"/>
        </w:rPr>
      </w:pPr>
      <w:r w:rsidRPr="466DA884">
        <w:rPr>
          <w:b/>
          <w:bCs/>
          <w:color w:val="4471C4"/>
          <w:sz w:val="24"/>
          <w:szCs w:val="24"/>
        </w:rPr>
        <w:t>FHWA:</w:t>
      </w:r>
      <w:r w:rsidRPr="466DA884">
        <w:rPr>
          <w:sz w:val="24"/>
          <w:szCs w:val="24"/>
        </w:rPr>
        <w:t xml:space="preserve"> </w:t>
      </w:r>
      <w:r w:rsidR="006A11B7" w:rsidRPr="466DA884">
        <w:rPr>
          <w:sz w:val="24"/>
          <w:szCs w:val="24"/>
        </w:rPr>
        <w:t>In general, for most fund types does the non-federal match remain at 20%?</w:t>
      </w:r>
    </w:p>
    <w:p w14:paraId="47B8BC23" w14:textId="358AD31F" w:rsidR="006A11B7" w:rsidRPr="00120C45" w:rsidRDefault="006A11B7" w:rsidP="466DA884">
      <w:pPr>
        <w:pStyle w:val="ListParagraph"/>
        <w:numPr>
          <w:ilvl w:val="1"/>
          <w:numId w:val="12"/>
        </w:numPr>
        <w:rPr>
          <w:i/>
          <w:sz w:val="24"/>
          <w:szCs w:val="24"/>
        </w:rPr>
      </w:pPr>
      <w:r w:rsidRPr="466DA884">
        <w:rPr>
          <w:b/>
          <w:i/>
          <w:sz w:val="24"/>
          <w:szCs w:val="24"/>
        </w:rPr>
        <w:t>A</w:t>
      </w:r>
      <w:r w:rsidR="00AD755B" w:rsidRPr="466DA884">
        <w:rPr>
          <w:b/>
          <w:i/>
          <w:sz w:val="24"/>
          <w:szCs w:val="24"/>
        </w:rPr>
        <w:t>nswer</w:t>
      </w:r>
      <w:r w:rsidRPr="466DA884">
        <w:rPr>
          <w:i/>
          <w:sz w:val="24"/>
          <w:szCs w:val="24"/>
        </w:rPr>
        <w:t xml:space="preserve">: </w:t>
      </w:r>
      <w:r w:rsidR="00AD755B" w:rsidRPr="466DA884">
        <w:rPr>
          <w:sz w:val="24"/>
          <w:szCs w:val="24"/>
        </w:rPr>
        <w:t>“</w:t>
      </w:r>
      <w:r w:rsidRPr="466DA884">
        <w:rPr>
          <w:sz w:val="24"/>
          <w:szCs w:val="24"/>
        </w:rPr>
        <w:t xml:space="preserve">Emphasis on </w:t>
      </w:r>
      <w:r w:rsidR="00AD755B" w:rsidRPr="466DA884">
        <w:rPr>
          <w:sz w:val="24"/>
          <w:szCs w:val="24"/>
        </w:rPr>
        <w:t>’</w:t>
      </w:r>
      <w:r w:rsidRPr="466DA884">
        <w:rPr>
          <w:sz w:val="24"/>
          <w:szCs w:val="24"/>
        </w:rPr>
        <w:t>general,</w:t>
      </w:r>
      <w:r w:rsidR="00AD755B" w:rsidRPr="466DA884">
        <w:rPr>
          <w:sz w:val="24"/>
          <w:szCs w:val="24"/>
        </w:rPr>
        <w:t>’”</w:t>
      </w:r>
      <w:r w:rsidRPr="466DA884">
        <w:rPr>
          <w:sz w:val="24"/>
          <w:szCs w:val="24"/>
        </w:rPr>
        <w:t xml:space="preserve"> there are examples where it can be reduced</w:t>
      </w:r>
    </w:p>
    <w:p w14:paraId="0C54D344" w14:textId="07F86E0F" w:rsidR="006A11B7" w:rsidRPr="00120C45" w:rsidRDefault="69FE8B4C" w:rsidP="466DA884">
      <w:pPr>
        <w:pStyle w:val="ListParagraph"/>
        <w:numPr>
          <w:ilvl w:val="0"/>
          <w:numId w:val="12"/>
        </w:numPr>
        <w:rPr>
          <w:rFonts w:eastAsiaTheme="minorEastAsia"/>
          <w:i/>
          <w:sz w:val="24"/>
          <w:szCs w:val="24"/>
        </w:rPr>
      </w:pPr>
      <w:r w:rsidRPr="466DA884">
        <w:rPr>
          <w:b/>
          <w:bCs/>
          <w:color w:val="4471C4"/>
          <w:sz w:val="24"/>
          <w:szCs w:val="24"/>
        </w:rPr>
        <w:t>FHWA:</w:t>
      </w:r>
      <w:r w:rsidRPr="466DA884">
        <w:rPr>
          <w:sz w:val="24"/>
          <w:szCs w:val="24"/>
        </w:rPr>
        <w:t xml:space="preserve"> </w:t>
      </w:r>
      <w:r w:rsidR="006A11B7" w:rsidRPr="466DA884">
        <w:rPr>
          <w:sz w:val="24"/>
          <w:szCs w:val="24"/>
        </w:rPr>
        <w:t>The FHWA site says something about LPAs having "direct access" to Fed Aid funds.  Does that literally mean direct or via the DOTs?</w:t>
      </w:r>
    </w:p>
    <w:p w14:paraId="26F4AC49" w14:textId="7F7C2C28" w:rsidR="006A11B7" w:rsidRPr="00120C45" w:rsidRDefault="47FA1672" w:rsidP="466DA884">
      <w:pPr>
        <w:pStyle w:val="ListParagraph"/>
        <w:numPr>
          <w:ilvl w:val="0"/>
          <w:numId w:val="12"/>
        </w:numPr>
        <w:rPr>
          <w:rFonts w:eastAsiaTheme="minorEastAsia"/>
          <w:i/>
          <w:sz w:val="24"/>
          <w:szCs w:val="24"/>
        </w:rPr>
      </w:pPr>
      <w:r w:rsidRPr="466DA884">
        <w:rPr>
          <w:b/>
          <w:bCs/>
          <w:color w:val="4471C4"/>
          <w:sz w:val="24"/>
          <w:szCs w:val="24"/>
        </w:rPr>
        <w:t>FHWA:</w:t>
      </w:r>
      <w:r w:rsidRPr="466DA884">
        <w:rPr>
          <w:sz w:val="24"/>
          <w:szCs w:val="24"/>
        </w:rPr>
        <w:t xml:space="preserve"> </w:t>
      </w:r>
      <w:r w:rsidR="006A11B7" w:rsidRPr="26E07472">
        <w:rPr>
          <w:sz w:val="24"/>
          <w:szCs w:val="24"/>
        </w:rPr>
        <w:t>Why can</w:t>
      </w:r>
      <w:r w:rsidR="2C9DE9DA" w:rsidRPr="26E07472">
        <w:rPr>
          <w:sz w:val="24"/>
          <w:szCs w:val="24"/>
        </w:rPr>
        <w:t>’</w:t>
      </w:r>
      <w:r w:rsidR="006A11B7" w:rsidRPr="26E07472">
        <w:rPr>
          <w:sz w:val="24"/>
          <w:szCs w:val="24"/>
        </w:rPr>
        <w:t>t you block grant money to municipalities like ARPA recently did and let me as the local PW Director decide where it needs to be spent (bridges, roads, etc.) vice making me figure out a bureaucracy I don't understand and don't have the staff to dig into or write grants for unless its kept SIMPLE (</w:t>
      </w:r>
      <w:proofErr w:type="spellStart"/>
      <w:r w:rsidR="006A11B7" w:rsidRPr="26E07472">
        <w:rPr>
          <w:sz w:val="24"/>
          <w:szCs w:val="24"/>
        </w:rPr>
        <w:t>eg</w:t>
      </w:r>
      <w:proofErr w:type="spellEnd"/>
      <w:r w:rsidR="006A11B7" w:rsidRPr="26E07472">
        <w:rPr>
          <w:sz w:val="24"/>
          <w:szCs w:val="24"/>
        </w:rPr>
        <w:t xml:space="preserve"> 1 pager-need/amount)</w:t>
      </w:r>
    </w:p>
    <w:p w14:paraId="2071ED57" w14:textId="3C08577F" w:rsidR="006A11B7" w:rsidRPr="00120C45" w:rsidRDefault="1E3B12BB" w:rsidP="466DA884">
      <w:pPr>
        <w:pStyle w:val="ListParagraph"/>
        <w:numPr>
          <w:ilvl w:val="0"/>
          <w:numId w:val="12"/>
        </w:numPr>
        <w:rPr>
          <w:rFonts w:eastAsiaTheme="minorEastAsia"/>
          <w:i/>
          <w:sz w:val="24"/>
          <w:szCs w:val="24"/>
        </w:rPr>
      </w:pPr>
      <w:r w:rsidRPr="466DA884">
        <w:rPr>
          <w:b/>
          <w:bCs/>
          <w:color w:val="4471C4"/>
          <w:sz w:val="24"/>
          <w:szCs w:val="24"/>
        </w:rPr>
        <w:t>FHWA:</w:t>
      </w:r>
      <w:r w:rsidRPr="466DA884">
        <w:rPr>
          <w:sz w:val="24"/>
          <w:szCs w:val="24"/>
        </w:rPr>
        <w:t xml:space="preserve"> </w:t>
      </w:r>
      <w:r w:rsidR="006A11B7" w:rsidRPr="466DA884">
        <w:rPr>
          <w:sz w:val="24"/>
          <w:szCs w:val="24"/>
        </w:rPr>
        <w:t>Will local gov'ts/MPOs be able to apply through State DOT for discretionary funds?</w:t>
      </w:r>
    </w:p>
    <w:p w14:paraId="351E974B" w14:textId="6C0D5827" w:rsidR="006A11B7" w:rsidRPr="00120C45" w:rsidRDefault="2527C8EF" w:rsidP="466DA884">
      <w:pPr>
        <w:pStyle w:val="ListParagraph"/>
        <w:numPr>
          <w:ilvl w:val="0"/>
          <w:numId w:val="12"/>
        </w:numPr>
        <w:rPr>
          <w:rFonts w:eastAsiaTheme="minorEastAsia"/>
          <w:i/>
          <w:sz w:val="24"/>
          <w:szCs w:val="24"/>
        </w:rPr>
      </w:pPr>
      <w:r w:rsidRPr="466DA884">
        <w:rPr>
          <w:b/>
          <w:bCs/>
          <w:color w:val="4471C4"/>
          <w:sz w:val="24"/>
          <w:szCs w:val="24"/>
        </w:rPr>
        <w:t>FHWA:</w:t>
      </w:r>
      <w:r w:rsidRPr="466DA884">
        <w:rPr>
          <w:sz w:val="24"/>
          <w:szCs w:val="24"/>
        </w:rPr>
        <w:t xml:space="preserve"> </w:t>
      </w:r>
      <w:r w:rsidR="274C890B" w:rsidRPr="466DA884">
        <w:rPr>
          <w:sz w:val="24"/>
          <w:szCs w:val="24"/>
        </w:rPr>
        <w:t>Do</w:t>
      </w:r>
      <w:r w:rsidR="006A11B7" w:rsidRPr="466DA884">
        <w:rPr>
          <w:sz w:val="24"/>
          <w:szCs w:val="24"/>
        </w:rPr>
        <w:t xml:space="preserve"> the National EV Formula Program and the Section 11401 Grants for Charging and Fueling Infrastructure need action from Congress before US DOT can implement them?</w:t>
      </w:r>
    </w:p>
    <w:p w14:paraId="0548D81B" w14:textId="2D2D9FC2" w:rsidR="006A11B7" w:rsidRPr="00120C45" w:rsidRDefault="60BDF3B2" w:rsidP="466DA884">
      <w:pPr>
        <w:pStyle w:val="ListParagraph"/>
        <w:numPr>
          <w:ilvl w:val="0"/>
          <w:numId w:val="12"/>
        </w:numPr>
        <w:rPr>
          <w:rFonts w:eastAsiaTheme="minorEastAsia"/>
          <w:i/>
          <w:sz w:val="24"/>
          <w:szCs w:val="24"/>
        </w:rPr>
      </w:pPr>
      <w:r w:rsidRPr="466DA884">
        <w:rPr>
          <w:b/>
          <w:bCs/>
          <w:color w:val="4471C4"/>
          <w:sz w:val="24"/>
          <w:szCs w:val="24"/>
        </w:rPr>
        <w:t>FHWA:</w:t>
      </w:r>
      <w:r w:rsidRPr="466DA884">
        <w:rPr>
          <w:sz w:val="24"/>
          <w:szCs w:val="24"/>
        </w:rPr>
        <w:t xml:space="preserve"> </w:t>
      </w:r>
      <w:r w:rsidR="006A11B7" w:rsidRPr="466DA884">
        <w:rPr>
          <w:sz w:val="24"/>
          <w:szCs w:val="24"/>
        </w:rPr>
        <w:t>Will there be Performance Measures for P</w:t>
      </w:r>
      <w:r w:rsidR="00F5C309" w:rsidRPr="466DA884">
        <w:rPr>
          <w:sz w:val="24"/>
          <w:szCs w:val="24"/>
        </w:rPr>
        <w:t>ROTECT and the EV charging programs?</w:t>
      </w:r>
    </w:p>
    <w:p w14:paraId="2AB95417" w14:textId="192DCF1B" w:rsidR="006A11B7" w:rsidRPr="00120C45" w:rsidRDefault="7136C00B" w:rsidP="466DA884">
      <w:pPr>
        <w:pStyle w:val="ListParagraph"/>
        <w:numPr>
          <w:ilvl w:val="0"/>
          <w:numId w:val="12"/>
        </w:numPr>
        <w:rPr>
          <w:rFonts w:eastAsiaTheme="minorEastAsia"/>
          <w:i/>
          <w:sz w:val="24"/>
          <w:szCs w:val="24"/>
        </w:rPr>
      </w:pPr>
      <w:r w:rsidRPr="466DA884">
        <w:rPr>
          <w:b/>
          <w:bCs/>
          <w:color w:val="4471C4"/>
          <w:sz w:val="24"/>
          <w:szCs w:val="24"/>
        </w:rPr>
        <w:lastRenderedPageBreak/>
        <w:t>FHWA:</w:t>
      </w:r>
      <w:r w:rsidRPr="466DA884">
        <w:rPr>
          <w:sz w:val="24"/>
          <w:szCs w:val="24"/>
        </w:rPr>
        <w:t xml:space="preserve"> </w:t>
      </w:r>
      <w:r w:rsidR="006A11B7" w:rsidRPr="26E07472">
        <w:rPr>
          <w:sz w:val="24"/>
          <w:szCs w:val="24"/>
        </w:rPr>
        <w:t>Interested to know if electric aviation will be included in the definition for EV charging?</w:t>
      </w:r>
    </w:p>
    <w:p w14:paraId="3E86328D" w14:textId="4C997447" w:rsidR="391367BA" w:rsidRDefault="2C457133" w:rsidP="466DA884">
      <w:pPr>
        <w:pStyle w:val="ListParagraph"/>
        <w:numPr>
          <w:ilvl w:val="0"/>
          <w:numId w:val="12"/>
        </w:numPr>
        <w:rPr>
          <w:rFonts w:eastAsiaTheme="minorEastAsia"/>
          <w:b/>
          <w:bCs/>
          <w:i/>
          <w:iCs/>
          <w:color w:val="4472C4" w:themeColor="accent1"/>
          <w:sz w:val="24"/>
          <w:szCs w:val="24"/>
        </w:rPr>
      </w:pPr>
      <w:r w:rsidRPr="466DA884">
        <w:rPr>
          <w:b/>
          <w:bCs/>
          <w:color w:val="4471C4"/>
          <w:sz w:val="24"/>
          <w:szCs w:val="24"/>
        </w:rPr>
        <w:t>FHWA:</w:t>
      </w:r>
      <w:r w:rsidRPr="466DA884">
        <w:rPr>
          <w:sz w:val="24"/>
          <w:szCs w:val="24"/>
        </w:rPr>
        <w:t xml:space="preserve"> W</w:t>
      </w:r>
      <w:r w:rsidR="7C96043A" w:rsidRPr="466DA884">
        <w:rPr>
          <w:sz w:val="24"/>
          <w:szCs w:val="24"/>
        </w:rPr>
        <w:t xml:space="preserve">hen </w:t>
      </w:r>
      <w:r w:rsidR="7F82E16D" w:rsidRPr="466DA884">
        <w:rPr>
          <w:sz w:val="24"/>
          <w:szCs w:val="24"/>
        </w:rPr>
        <w:t xml:space="preserve">will </w:t>
      </w:r>
      <w:r w:rsidR="7C96043A" w:rsidRPr="466DA884">
        <w:rPr>
          <w:sz w:val="24"/>
          <w:szCs w:val="24"/>
        </w:rPr>
        <w:t xml:space="preserve">formula FHWA funds will be posted in FMIS?  </w:t>
      </w:r>
    </w:p>
    <w:p w14:paraId="6725F6F9" w14:textId="5175DFBE" w:rsidR="391367BA" w:rsidRDefault="391367BA" w:rsidP="466DA884">
      <w:pPr>
        <w:pStyle w:val="ListParagraph"/>
        <w:numPr>
          <w:ilvl w:val="0"/>
          <w:numId w:val="12"/>
        </w:numPr>
        <w:rPr>
          <w:b/>
          <w:bCs/>
          <w:i/>
          <w:iCs/>
          <w:color w:val="4472C4" w:themeColor="accent1"/>
          <w:sz w:val="24"/>
          <w:szCs w:val="24"/>
        </w:rPr>
      </w:pPr>
      <w:r w:rsidRPr="466DA884">
        <w:rPr>
          <w:b/>
          <w:bCs/>
          <w:color w:val="4472C4" w:themeColor="accent1"/>
          <w:sz w:val="24"/>
          <w:szCs w:val="24"/>
        </w:rPr>
        <w:t>FHWA:</w:t>
      </w:r>
      <w:r w:rsidRPr="466DA884">
        <w:rPr>
          <w:sz w:val="24"/>
          <w:szCs w:val="24"/>
        </w:rPr>
        <w:t xml:space="preserve"> Similar to one of your slides, can you please place on your website, a comprehensive list of funding programs, along with the eligible entities, the dollar </w:t>
      </w:r>
      <w:proofErr w:type="gramStart"/>
      <w:r w:rsidRPr="466DA884">
        <w:rPr>
          <w:sz w:val="24"/>
          <w:szCs w:val="24"/>
        </w:rPr>
        <w:t>amount</w:t>
      </w:r>
      <w:proofErr w:type="gramEnd"/>
      <w:r w:rsidRPr="466DA884">
        <w:rPr>
          <w:sz w:val="24"/>
          <w:szCs w:val="24"/>
        </w:rPr>
        <w:t xml:space="preserve"> each FFY, and the matching requirements? It seems like every eligible entity would benefit from such a list so placing a "master" copy on your website would prevent everyone from having to create their own list.  Thanks for your consideration.</w:t>
      </w:r>
    </w:p>
    <w:p w14:paraId="0CE9F193" w14:textId="24F4A63E" w:rsidR="391367BA" w:rsidRDefault="391367BA" w:rsidP="002012A2">
      <w:pPr>
        <w:pStyle w:val="ListParagraph"/>
        <w:numPr>
          <w:ilvl w:val="0"/>
          <w:numId w:val="12"/>
        </w:numPr>
        <w:rPr>
          <w:rFonts w:eastAsiaTheme="minorEastAsia"/>
          <w:b/>
          <w:bCs/>
          <w:color w:val="4472C4" w:themeColor="accent1"/>
          <w:sz w:val="24"/>
          <w:szCs w:val="24"/>
        </w:rPr>
      </w:pPr>
      <w:r w:rsidRPr="4DE89526">
        <w:rPr>
          <w:b/>
          <w:bCs/>
          <w:color w:val="4472C4" w:themeColor="accent1"/>
          <w:sz w:val="24"/>
          <w:szCs w:val="24"/>
        </w:rPr>
        <w:t>FHWA:</w:t>
      </w:r>
      <w:r w:rsidRPr="4DE89526">
        <w:rPr>
          <w:sz w:val="24"/>
          <w:szCs w:val="24"/>
        </w:rPr>
        <w:t xml:space="preserve"> When can we expect more guidance about the technical assistance funds that can be set aside to assist local governments in accessing Transportation Alternatives funds?</w:t>
      </w:r>
    </w:p>
    <w:p w14:paraId="5CF5C358" w14:textId="1F63FE0E" w:rsidR="391367BA" w:rsidRDefault="391367BA" w:rsidP="002012A2">
      <w:pPr>
        <w:pStyle w:val="ListParagraph"/>
        <w:numPr>
          <w:ilvl w:val="0"/>
          <w:numId w:val="12"/>
        </w:numPr>
        <w:rPr>
          <w:rFonts w:eastAsiaTheme="minorEastAsia"/>
          <w:b/>
          <w:bCs/>
          <w:color w:val="4472C4" w:themeColor="accent1"/>
          <w:sz w:val="24"/>
          <w:szCs w:val="24"/>
        </w:rPr>
      </w:pPr>
      <w:r w:rsidRPr="4DE89526">
        <w:rPr>
          <w:b/>
          <w:bCs/>
          <w:color w:val="4472C4" w:themeColor="accent1"/>
          <w:sz w:val="24"/>
          <w:szCs w:val="24"/>
        </w:rPr>
        <w:t>FHWA:</w:t>
      </w:r>
      <w:r w:rsidRPr="4DE89526">
        <w:rPr>
          <w:sz w:val="24"/>
          <w:szCs w:val="24"/>
        </w:rPr>
        <w:t xml:space="preserve"> Will there be an FAQ list on the FHWA BIL page?</w:t>
      </w:r>
    </w:p>
    <w:p w14:paraId="0B274224" w14:textId="522C0F27" w:rsidR="56BB93E5" w:rsidRDefault="56BB93E5" w:rsidP="002012A2">
      <w:pPr>
        <w:pStyle w:val="ListParagraph"/>
        <w:numPr>
          <w:ilvl w:val="0"/>
          <w:numId w:val="12"/>
        </w:numPr>
        <w:rPr>
          <w:rFonts w:eastAsiaTheme="minorEastAsia"/>
          <w:b/>
          <w:bCs/>
          <w:color w:val="4472C4" w:themeColor="accent1"/>
          <w:sz w:val="24"/>
          <w:szCs w:val="24"/>
        </w:rPr>
      </w:pPr>
      <w:r w:rsidRPr="58D66E50">
        <w:rPr>
          <w:b/>
          <w:bCs/>
          <w:color w:val="4471C4"/>
          <w:sz w:val="24"/>
          <w:szCs w:val="24"/>
        </w:rPr>
        <w:t xml:space="preserve">FHWA: </w:t>
      </w:r>
      <w:r w:rsidRPr="58D66E50">
        <w:rPr>
          <w:sz w:val="24"/>
          <w:szCs w:val="24"/>
        </w:rPr>
        <w:t>Is a County considered a local government?</w:t>
      </w:r>
    </w:p>
    <w:p w14:paraId="2D13A94A" w14:textId="5C15DB7A" w:rsidR="1B0A065A" w:rsidRDefault="1B0A065A" w:rsidP="466DA884">
      <w:pPr>
        <w:pStyle w:val="ListParagraph"/>
        <w:numPr>
          <w:ilvl w:val="0"/>
          <w:numId w:val="12"/>
        </w:numPr>
        <w:rPr>
          <w:rFonts w:eastAsiaTheme="minorEastAsia"/>
          <w:b/>
          <w:bCs/>
          <w:color w:val="4471C4"/>
          <w:sz w:val="24"/>
          <w:szCs w:val="24"/>
        </w:rPr>
      </w:pPr>
      <w:r w:rsidRPr="466DA884">
        <w:rPr>
          <w:b/>
          <w:bCs/>
          <w:color w:val="4471C4"/>
          <w:sz w:val="24"/>
          <w:szCs w:val="24"/>
        </w:rPr>
        <w:t>FHWA:</w:t>
      </w:r>
      <w:r w:rsidRPr="466DA884">
        <w:rPr>
          <w:sz w:val="24"/>
          <w:szCs w:val="24"/>
        </w:rPr>
        <w:t xml:space="preserve"> </w:t>
      </w:r>
      <w:r w:rsidR="5CD22D4A" w:rsidRPr="466DA884">
        <w:rPr>
          <w:sz w:val="24"/>
          <w:szCs w:val="24"/>
        </w:rPr>
        <w:t xml:space="preserve">What is the timing of </w:t>
      </w:r>
      <w:r w:rsidRPr="466DA884">
        <w:rPr>
          <w:sz w:val="24"/>
          <w:szCs w:val="24"/>
        </w:rPr>
        <w:t>NOFO’s?</w:t>
      </w:r>
    </w:p>
    <w:p w14:paraId="1968E196" w14:textId="345D618D" w:rsidR="1B0A065A" w:rsidRDefault="1B0A065A" w:rsidP="002012A2">
      <w:pPr>
        <w:pStyle w:val="ListParagraph"/>
        <w:numPr>
          <w:ilvl w:val="0"/>
          <w:numId w:val="12"/>
        </w:numPr>
        <w:rPr>
          <w:rFonts w:eastAsiaTheme="minorEastAsia"/>
          <w:sz w:val="24"/>
          <w:szCs w:val="24"/>
        </w:rPr>
      </w:pPr>
      <w:r w:rsidRPr="36F37E8A">
        <w:rPr>
          <w:b/>
          <w:bCs/>
          <w:color w:val="4471C4"/>
          <w:sz w:val="24"/>
          <w:szCs w:val="24"/>
        </w:rPr>
        <w:t>FHWA:</w:t>
      </w:r>
      <w:r w:rsidRPr="36F37E8A">
        <w:rPr>
          <w:sz w:val="24"/>
          <w:szCs w:val="24"/>
        </w:rPr>
        <w:t xml:space="preserve"> When do the program changes take effect? BIL of course applies to FFY22. But when are changes, such CMAQ prioritization requirements just for example, required to be implemented?</w:t>
      </w:r>
    </w:p>
    <w:p w14:paraId="719E162C" w14:textId="64CD9A29" w:rsidR="422418F9" w:rsidRDefault="422418F9" w:rsidP="002012A2">
      <w:pPr>
        <w:pStyle w:val="ListParagraph"/>
        <w:numPr>
          <w:ilvl w:val="0"/>
          <w:numId w:val="12"/>
        </w:numPr>
        <w:rPr>
          <w:rFonts w:eastAsiaTheme="minorEastAsia"/>
          <w:b/>
          <w:bCs/>
          <w:color w:val="4472C4" w:themeColor="accent1"/>
          <w:sz w:val="24"/>
          <w:szCs w:val="24"/>
        </w:rPr>
      </w:pPr>
      <w:r w:rsidRPr="36F37E8A">
        <w:rPr>
          <w:b/>
          <w:bCs/>
          <w:color w:val="4472C4" w:themeColor="accent1"/>
          <w:sz w:val="24"/>
          <w:szCs w:val="24"/>
        </w:rPr>
        <w:t>OST-B:</w:t>
      </w:r>
      <w:r w:rsidRPr="36F37E8A">
        <w:rPr>
          <w:sz w:val="24"/>
          <w:szCs w:val="24"/>
        </w:rPr>
        <w:t xml:space="preserve"> Have 'new' FHWA infrastructure programs received FFY 22 and/or FFY23 appropriated dollars yet or just federal authorizations?</w:t>
      </w:r>
    </w:p>
    <w:p w14:paraId="05C32C0B" w14:textId="5CE3C4E3" w:rsidR="422418F9" w:rsidRDefault="422418F9" w:rsidP="002012A2">
      <w:pPr>
        <w:pStyle w:val="ListParagraph"/>
        <w:numPr>
          <w:ilvl w:val="0"/>
          <w:numId w:val="12"/>
        </w:numPr>
        <w:rPr>
          <w:rFonts w:eastAsiaTheme="minorEastAsia"/>
          <w:b/>
          <w:bCs/>
          <w:color w:val="4472C4" w:themeColor="accent1"/>
          <w:sz w:val="24"/>
          <w:szCs w:val="24"/>
        </w:rPr>
      </w:pPr>
      <w:r w:rsidRPr="36F37E8A">
        <w:rPr>
          <w:b/>
          <w:bCs/>
          <w:color w:val="4472C4" w:themeColor="accent1"/>
          <w:sz w:val="24"/>
          <w:szCs w:val="24"/>
        </w:rPr>
        <w:t>OST-B/FHWA:</w:t>
      </w:r>
      <w:r w:rsidRPr="36F37E8A">
        <w:rPr>
          <w:sz w:val="24"/>
          <w:szCs w:val="24"/>
        </w:rPr>
        <w:t xml:space="preserve"> The authorization includes about $14 B in "supplemental appropriations", beyond the $350.8 B included in the presentation. </w:t>
      </w:r>
      <w:proofErr w:type="gramStart"/>
      <w:r w:rsidRPr="36F37E8A">
        <w:rPr>
          <w:sz w:val="24"/>
          <w:szCs w:val="24"/>
        </w:rPr>
        <w:t>Can  you</w:t>
      </w:r>
      <w:proofErr w:type="gramEnd"/>
      <w:r w:rsidRPr="36F37E8A">
        <w:rPr>
          <w:sz w:val="24"/>
          <w:szCs w:val="24"/>
        </w:rPr>
        <w:t xml:space="preserve"> confirm if the funding is about $351 B or $365 B?. Thanks!</w:t>
      </w:r>
    </w:p>
    <w:p w14:paraId="065C336B" w14:textId="14BBF276" w:rsidR="006A11B7" w:rsidRPr="00120C45" w:rsidRDefault="006A11B7" w:rsidP="003004F1">
      <w:pPr>
        <w:rPr>
          <w:sz w:val="24"/>
          <w:szCs w:val="24"/>
        </w:rPr>
      </w:pPr>
    </w:p>
    <w:bookmarkEnd w:id="5"/>
    <w:p w14:paraId="310029E1" w14:textId="6B3450AE" w:rsidR="000B0D45" w:rsidRPr="00120C45" w:rsidRDefault="000B0D45" w:rsidP="000B0D45">
      <w:pPr>
        <w:rPr>
          <w:rFonts w:cstheme="minorHAnsi"/>
          <w:sz w:val="24"/>
          <w:szCs w:val="24"/>
        </w:rPr>
      </w:pPr>
    </w:p>
    <w:p w14:paraId="6E5357A1" w14:textId="77777777" w:rsidR="000B0D45" w:rsidRPr="00120C45" w:rsidRDefault="000B0D45" w:rsidP="000B0D45">
      <w:pPr>
        <w:rPr>
          <w:rFonts w:cstheme="minorHAnsi"/>
          <w:i/>
          <w:sz w:val="24"/>
          <w:szCs w:val="24"/>
        </w:rPr>
      </w:pPr>
      <w:r w:rsidRPr="00120C45">
        <w:rPr>
          <w:rFonts w:cstheme="minorHAnsi"/>
          <w:b/>
          <w:i/>
          <w:sz w:val="24"/>
          <w:szCs w:val="24"/>
        </w:rPr>
        <w:t>MARAD</w:t>
      </w:r>
    </w:p>
    <w:p w14:paraId="69FE02D4" w14:textId="61A83EC5" w:rsidR="000B0D45" w:rsidRPr="00120C45" w:rsidRDefault="1498EA9B" w:rsidP="002012A2">
      <w:pPr>
        <w:pStyle w:val="ListParagraph"/>
        <w:numPr>
          <w:ilvl w:val="0"/>
          <w:numId w:val="25"/>
        </w:numPr>
        <w:rPr>
          <w:rFonts w:eastAsiaTheme="minorEastAsia"/>
          <w:sz w:val="24"/>
          <w:szCs w:val="24"/>
        </w:rPr>
      </w:pPr>
      <w:r w:rsidRPr="36F37E8A">
        <w:rPr>
          <w:b/>
          <w:bCs/>
          <w:color w:val="4472C4" w:themeColor="accent1"/>
          <w:sz w:val="24"/>
          <w:szCs w:val="24"/>
        </w:rPr>
        <w:t>MARAD:</w:t>
      </w:r>
      <w:r w:rsidRPr="36F37E8A">
        <w:rPr>
          <w:sz w:val="24"/>
          <w:szCs w:val="24"/>
        </w:rPr>
        <w:t xml:space="preserve"> </w:t>
      </w:r>
      <w:r w:rsidR="000B0D45" w:rsidRPr="36F37E8A">
        <w:rPr>
          <w:sz w:val="24"/>
          <w:szCs w:val="24"/>
        </w:rPr>
        <w:t>Can you have a new marine highway program designated for these funds?  If so, how?</w:t>
      </w:r>
    </w:p>
    <w:p w14:paraId="2E5C66CE" w14:textId="1B0B8ED4" w:rsidR="000B0D45" w:rsidRPr="00120C45" w:rsidRDefault="2568FBB7" w:rsidP="002012A2">
      <w:pPr>
        <w:pStyle w:val="ListParagraph"/>
        <w:numPr>
          <w:ilvl w:val="0"/>
          <w:numId w:val="25"/>
        </w:numPr>
        <w:rPr>
          <w:rFonts w:eastAsiaTheme="minorEastAsia"/>
          <w:sz w:val="24"/>
          <w:szCs w:val="24"/>
        </w:rPr>
      </w:pPr>
      <w:r w:rsidRPr="36F37E8A">
        <w:rPr>
          <w:b/>
          <w:bCs/>
          <w:color w:val="4472C4" w:themeColor="accent1"/>
          <w:sz w:val="24"/>
          <w:szCs w:val="24"/>
        </w:rPr>
        <w:t>MARAD:</w:t>
      </w:r>
      <w:r w:rsidRPr="36F37E8A">
        <w:rPr>
          <w:sz w:val="24"/>
          <w:szCs w:val="24"/>
        </w:rPr>
        <w:t xml:space="preserve"> </w:t>
      </w:r>
      <w:r w:rsidR="000B0D45" w:rsidRPr="36F37E8A">
        <w:rPr>
          <w:sz w:val="24"/>
          <w:szCs w:val="24"/>
        </w:rPr>
        <w:t>What are the priorities for ports? Relate to Offshore Wind Ports?</w:t>
      </w:r>
    </w:p>
    <w:p w14:paraId="2E9FCBDD" w14:textId="69A6FF2E" w:rsidR="000B0D45" w:rsidRPr="00120C45" w:rsidRDefault="3ED93D0B" w:rsidP="002012A2">
      <w:pPr>
        <w:pStyle w:val="ListParagraph"/>
        <w:numPr>
          <w:ilvl w:val="0"/>
          <w:numId w:val="25"/>
        </w:numPr>
        <w:rPr>
          <w:sz w:val="24"/>
          <w:szCs w:val="24"/>
        </w:rPr>
      </w:pPr>
      <w:r w:rsidRPr="36F37E8A">
        <w:rPr>
          <w:b/>
          <w:bCs/>
          <w:color w:val="4472C4" w:themeColor="accent1"/>
          <w:sz w:val="24"/>
          <w:szCs w:val="24"/>
        </w:rPr>
        <w:t xml:space="preserve">MARAD: </w:t>
      </w:r>
      <w:r w:rsidR="000B0D45" w:rsidRPr="36F37E8A">
        <w:rPr>
          <w:sz w:val="24"/>
          <w:szCs w:val="24"/>
        </w:rPr>
        <w:t>What kind of flexibility is there for the PIDP grants e.g., to include adjacent shipyards which are usually kept separate in the Small Shipyard Grant program?</w:t>
      </w:r>
    </w:p>
    <w:p w14:paraId="3AAD1CC9" w14:textId="792E32E4" w:rsidR="1C05D7BB" w:rsidRPr="00120C45" w:rsidRDefault="42873654" w:rsidP="002012A2">
      <w:pPr>
        <w:pStyle w:val="ListParagraph"/>
        <w:numPr>
          <w:ilvl w:val="0"/>
          <w:numId w:val="25"/>
        </w:numPr>
        <w:rPr>
          <w:sz w:val="24"/>
          <w:szCs w:val="24"/>
        </w:rPr>
      </w:pPr>
      <w:r w:rsidRPr="36F37E8A">
        <w:rPr>
          <w:b/>
          <w:bCs/>
          <w:color w:val="4472C4" w:themeColor="accent1"/>
          <w:sz w:val="24"/>
          <w:szCs w:val="24"/>
        </w:rPr>
        <w:t xml:space="preserve">MARAD: </w:t>
      </w:r>
      <w:r w:rsidR="1C05D7BB" w:rsidRPr="36F37E8A">
        <w:rPr>
          <w:sz w:val="24"/>
          <w:szCs w:val="24"/>
        </w:rPr>
        <w:t>When do you anticipate the current PIDP applications currently under review will receive notices of funding status?</w:t>
      </w:r>
    </w:p>
    <w:p w14:paraId="11E6C9AA" w14:textId="0BABAA5A" w:rsidR="00FE66F7" w:rsidRPr="00120C45" w:rsidRDefault="54AD7D23" w:rsidP="002012A2">
      <w:pPr>
        <w:pStyle w:val="ListParagraph"/>
        <w:numPr>
          <w:ilvl w:val="0"/>
          <w:numId w:val="25"/>
        </w:numPr>
        <w:rPr>
          <w:rFonts w:eastAsiaTheme="minorEastAsia"/>
          <w:sz w:val="24"/>
          <w:szCs w:val="24"/>
        </w:rPr>
      </w:pPr>
      <w:r w:rsidRPr="36F37E8A">
        <w:rPr>
          <w:b/>
          <w:bCs/>
          <w:color w:val="4472C4" w:themeColor="accent1"/>
          <w:sz w:val="24"/>
          <w:szCs w:val="24"/>
        </w:rPr>
        <w:t>MARAD:</w:t>
      </w:r>
      <w:r w:rsidRPr="36F37E8A">
        <w:rPr>
          <w:sz w:val="24"/>
          <w:szCs w:val="24"/>
        </w:rPr>
        <w:t xml:space="preserve"> </w:t>
      </w:r>
      <w:r w:rsidR="1C05D7BB" w:rsidRPr="36F37E8A">
        <w:rPr>
          <w:sz w:val="24"/>
          <w:szCs w:val="24"/>
        </w:rPr>
        <w:t>When's the NOFO release for MARAD?</w:t>
      </w:r>
    </w:p>
    <w:p w14:paraId="64396239" w14:textId="42006839" w:rsidR="423A1906" w:rsidRPr="00120C45" w:rsidRDefault="1C05D7BB" w:rsidP="002012A2">
      <w:pPr>
        <w:pStyle w:val="ListParagraph"/>
        <w:numPr>
          <w:ilvl w:val="1"/>
          <w:numId w:val="25"/>
        </w:numPr>
        <w:rPr>
          <w:rFonts w:eastAsiaTheme="minorEastAsia"/>
          <w:sz w:val="24"/>
          <w:szCs w:val="24"/>
        </w:rPr>
      </w:pPr>
      <w:r w:rsidRPr="26E07472">
        <w:rPr>
          <w:b/>
          <w:bCs/>
          <w:i/>
          <w:iCs/>
          <w:sz w:val="24"/>
          <w:szCs w:val="24"/>
        </w:rPr>
        <w:t>Answer</w:t>
      </w:r>
      <w:r w:rsidRPr="26E07472">
        <w:rPr>
          <w:sz w:val="24"/>
          <w:szCs w:val="24"/>
        </w:rPr>
        <w:t>: Want to be communicative – offering briefings</w:t>
      </w:r>
    </w:p>
    <w:p w14:paraId="5A7E631C" w14:textId="4C2B6112" w:rsidR="20780012" w:rsidRDefault="38C60526" w:rsidP="002012A2">
      <w:pPr>
        <w:pStyle w:val="ListParagraph"/>
        <w:numPr>
          <w:ilvl w:val="0"/>
          <w:numId w:val="25"/>
        </w:numPr>
        <w:rPr>
          <w:rFonts w:eastAsiaTheme="minorEastAsia"/>
          <w:sz w:val="24"/>
          <w:szCs w:val="24"/>
        </w:rPr>
      </w:pPr>
      <w:r w:rsidRPr="36F37E8A">
        <w:rPr>
          <w:b/>
          <w:bCs/>
          <w:color w:val="4472C4" w:themeColor="accent1"/>
          <w:sz w:val="24"/>
          <w:szCs w:val="24"/>
        </w:rPr>
        <w:t>MARAD:</w:t>
      </w:r>
      <w:r w:rsidRPr="36F37E8A">
        <w:rPr>
          <w:sz w:val="24"/>
          <w:szCs w:val="24"/>
        </w:rPr>
        <w:t xml:space="preserve"> </w:t>
      </w:r>
      <w:r w:rsidR="20780012" w:rsidRPr="26E07472">
        <w:rPr>
          <w:sz w:val="24"/>
          <w:szCs w:val="24"/>
        </w:rPr>
        <w:t>Do you have a date for the PIDP awards will be announced</w:t>
      </w:r>
    </w:p>
    <w:p w14:paraId="5F7B741C" w14:textId="79AB38A7" w:rsidR="1AFF80FF" w:rsidRDefault="1AFF80FF" w:rsidP="002012A2">
      <w:pPr>
        <w:pStyle w:val="ListParagraph"/>
        <w:numPr>
          <w:ilvl w:val="1"/>
          <w:numId w:val="25"/>
        </w:numPr>
        <w:rPr>
          <w:sz w:val="24"/>
          <w:szCs w:val="24"/>
        </w:rPr>
      </w:pPr>
      <w:r w:rsidRPr="36F37E8A">
        <w:rPr>
          <w:b/>
          <w:bCs/>
          <w:i/>
          <w:iCs/>
          <w:sz w:val="24"/>
          <w:szCs w:val="24"/>
        </w:rPr>
        <w:t xml:space="preserve">Answer: </w:t>
      </w:r>
      <w:r w:rsidRPr="36F37E8A">
        <w:rPr>
          <w:sz w:val="24"/>
          <w:szCs w:val="24"/>
        </w:rPr>
        <w:t xml:space="preserve">Last round of awards announced in December </w:t>
      </w:r>
      <w:hyperlink r:id="rId12">
        <w:r w:rsidRPr="36F37E8A">
          <w:rPr>
            <w:rStyle w:val="Hyperlink"/>
            <w:sz w:val="24"/>
            <w:szCs w:val="24"/>
          </w:rPr>
          <w:t>here</w:t>
        </w:r>
      </w:hyperlink>
      <w:r w:rsidRPr="36F37E8A">
        <w:rPr>
          <w:sz w:val="24"/>
          <w:szCs w:val="24"/>
        </w:rPr>
        <w:t xml:space="preserve">. </w:t>
      </w:r>
    </w:p>
    <w:p w14:paraId="765819EA" w14:textId="42A689AC" w:rsidR="5669FE71" w:rsidRDefault="5669FE71" w:rsidP="002012A2">
      <w:pPr>
        <w:pStyle w:val="ListParagraph"/>
        <w:numPr>
          <w:ilvl w:val="0"/>
          <w:numId w:val="25"/>
        </w:numPr>
        <w:rPr>
          <w:sz w:val="24"/>
          <w:szCs w:val="24"/>
        </w:rPr>
      </w:pPr>
      <w:r w:rsidRPr="36F37E8A">
        <w:rPr>
          <w:b/>
          <w:bCs/>
          <w:color w:val="4472C4" w:themeColor="accent1"/>
          <w:sz w:val="24"/>
          <w:szCs w:val="24"/>
        </w:rPr>
        <w:t>MARAD:</w:t>
      </w:r>
      <w:r w:rsidRPr="36F37E8A">
        <w:rPr>
          <w:sz w:val="24"/>
          <w:szCs w:val="24"/>
        </w:rPr>
        <w:t xml:space="preserve"> What </w:t>
      </w:r>
      <w:proofErr w:type="gramStart"/>
      <w:r w:rsidRPr="36F37E8A">
        <w:rPr>
          <w:sz w:val="24"/>
          <w:szCs w:val="24"/>
        </w:rPr>
        <w:t>are</w:t>
      </w:r>
      <w:proofErr w:type="gramEnd"/>
      <w:r w:rsidRPr="36F37E8A">
        <w:rPr>
          <w:sz w:val="24"/>
          <w:szCs w:val="24"/>
        </w:rPr>
        <w:t xml:space="preserve"> the formula funding amounts for MARAD?</w:t>
      </w:r>
    </w:p>
    <w:p w14:paraId="2C13BC7D" w14:textId="59759498" w:rsidR="78BE619D" w:rsidRDefault="78BE619D" w:rsidP="002012A2">
      <w:pPr>
        <w:pStyle w:val="ListParagraph"/>
        <w:numPr>
          <w:ilvl w:val="0"/>
          <w:numId w:val="25"/>
        </w:numPr>
        <w:rPr>
          <w:sz w:val="24"/>
          <w:szCs w:val="24"/>
        </w:rPr>
      </w:pPr>
      <w:r w:rsidRPr="466DA884">
        <w:rPr>
          <w:b/>
          <w:bCs/>
          <w:color w:val="4472C4" w:themeColor="accent1"/>
          <w:sz w:val="24"/>
          <w:szCs w:val="24"/>
        </w:rPr>
        <w:t xml:space="preserve">MARAD: </w:t>
      </w:r>
      <w:r w:rsidRPr="466DA884">
        <w:rPr>
          <w:sz w:val="24"/>
          <w:szCs w:val="24"/>
        </w:rPr>
        <w:t xml:space="preserve"> </w:t>
      </w:r>
      <w:r w:rsidR="486D9A89" w:rsidRPr="466DA884">
        <w:rPr>
          <w:sz w:val="24"/>
          <w:szCs w:val="24"/>
        </w:rPr>
        <w:t>H</w:t>
      </w:r>
      <w:r w:rsidRPr="466DA884">
        <w:rPr>
          <w:sz w:val="24"/>
          <w:szCs w:val="24"/>
        </w:rPr>
        <w:t>o</w:t>
      </w:r>
      <w:r w:rsidR="5C766295" w:rsidRPr="466DA884">
        <w:rPr>
          <w:sz w:val="24"/>
          <w:szCs w:val="24"/>
        </w:rPr>
        <w:t>w does MARAD’s BIL funding relate to</w:t>
      </w:r>
      <w:r w:rsidRPr="466DA884">
        <w:rPr>
          <w:sz w:val="24"/>
          <w:szCs w:val="24"/>
        </w:rPr>
        <w:t xml:space="preserve"> supply chain challenges?</w:t>
      </w:r>
    </w:p>
    <w:p w14:paraId="279FE9D6" w14:textId="69BD4546" w:rsidR="26E07472" w:rsidRDefault="26E07472" w:rsidP="26E07472">
      <w:pPr>
        <w:rPr>
          <w:sz w:val="24"/>
          <w:szCs w:val="24"/>
        </w:rPr>
      </w:pPr>
    </w:p>
    <w:p w14:paraId="435CB447" w14:textId="77777777" w:rsidR="000B0D45" w:rsidRPr="00120C45" w:rsidRDefault="000B0D45" w:rsidP="000B0D45">
      <w:pPr>
        <w:rPr>
          <w:rFonts w:cstheme="minorHAnsi"/>
          <w:sz w:val="24"/>
          <w:szCs w:val="24"/>
        </w:rPr>
      </w:pPr>
    </w:p>
    <w:p w14:paraId="10F87945" w14:textId="4A85B016" w:rsidR="000B0D45" w:rsidRPr="00120C45" w:rsidRDefault="000B0D45" w:rsidP="000B0D45">
      <w:pPr>
        <w:rPr>
          <w:rFonts w:cstheme="minorHAnsi"/>
          <w:sz w:val="24"/>
          <w:szCs w:val="24"/>
        </w:rPr>
      </w:pPr>
      <w:r w:rsidRPr="00120C45">
        <w:rPr>
          <w:rFonts w:cstheme="minorHAnsi"/>
          <w:b/>
          <w:i/>
          <w:sz w:val="24"/>
          <w:szCs w:val="24"/>
        </w:rPr>
        <w:t>FMCSA</w:t>
      </w:r>
    </w:p>
    <w:p w14:paraId="36FA6657" w14:textId="4FC02FDD" w:rsidR="000B0D45" w:rsidRPr="00120C45" w:rsidRDefault="370874C4" w:rsidP="466DA884">
      <w:pPr>
        <w:pStyle w:val="ListParagraph"/>
        <w:numPr>
          <w:ilvl w:val="0"/>
          <w:numId w:val="11"/>
        </w:numPr>
        <w:rPr>
          <w:rFonts w:eastAsiaTheme="minorEastAsia"/>
          <w:sz w:val="24"/>
          <w:szCs w:val="24"/>
        </w:rPr>
      </w:pPr>
      <w:r w:rsidRPr="466DA884">
        <w:rPr>
          <w:b/>
          <w:bCs/>
          <w:color w:val="4472C4" w:themeColor="accent1"/>
          <w:sz w:val="24"/>
          <w:szCs w:val="24"/>
        </w:rPr>
        <w:t xml:space="preserve">FMCSA: </w:t>
      </w:r>
      <w:r w:rsidR="000B0D45" w:rsidRPr="466DA884">
        <w:rPr>
          <w:sz w:val="24"/>
          <w:szCs w:val="24"/>
        </w:rPr>
        <w:t>Where can we find the information about the new CDL laws</w:t>
      </w:r>
      <w:r w:rsidR="5500E848" w:rsidRPr="466DA884">
        <w:rPr>
          <w:sz w:val="24"/>
          <w:szCs w:val="24"/>
        </w:rPr>
        <w:t>?</w:t>
      </w:r>
      <w:r w:rsidR="000B0D45" w:rsidRPr="466DA884">
        <w:rPr>
          <w:sz w:val="24"/>
          <w:szCs w:val="24"/>
        </w:rPr>
        <w:t xml:space="preserve"> </w:t>
      </w:r>
      <w:r w:rsidR="4658E538" w:rsidRPr="466DA884">
        <w:rPr>
          <w:sz w:val="24"/>
          <w:szCs w:val="24"/>
        </w:rPr>
        <w:t>W</w:t>
      </w:r>
      <w:r w:rsidR="000B0D45" w:rsidRPr="466DA884">
        <w:rPr>
          <w:sz w:val="24"/>
          <w:szCs w:val="24"/>
        </w:rPr>
        <w:t>hat will it cost for local gov. and does these new CDL course requirements apply to local Gov. (I.E. road and bridge crews</w:t>
      </w:r>
      <w:r w:rsidR="7E11AE37" w:rsidRPr="466DA884">
        <w:rPr>
          <w:sz w:val="24"/>
          <w:szCs w:val="24"/>
        </w:rPr>
        <w:t>?</w:t>
      </w:r>
    </w:p>
    <w:p w14:paraId="426CD6DD" w14:textId="42B44283" w:rsidR="000B0D45" w:rsidRPr="00120C45" w:rsidRDefault="5ACC40A4" w:rsidP="002012A2">
      <w:pPr>
        <w:pStyle w:val="ListParagraph"/>
        <w:numPr>
          <w:ilvl w:val="1"/>
          <w:numId w:val="11"/>
        </w:numPr>
        <w:rPr>
          <w:sz w:val="24"/>
          <w:szCs w:val="24"/>
        </w:rPr>
      </w:pPr>
      <w:r w:rsidRPr="36F37E8A">
        <w:rPr>
          <w:b/>
          <w:i/>
          <w:sz w:val="24"/>
          <w:szCs w:val="24"/>
        </w:rPr>
        <w:t xml:space="preserve">Answer: </w:t>
      </w:r>
      <w:r w:rsidR="7E11AE37" w:rsidRPr="36F37E8A">
        <w:rPr>
          <w:sz w:val="24"/>
          <w:szCs w:val="24"/>
        </w:rPr>
        <w:t>Believe</w:t>
      </w:r>
      <w:r w:rsidR="000B0D45" w:rsidRPr="36F37E8A">
        <w:rPr>
          <w:sz w:val="24"/>
          <w:szCs w:val="24"/>
        </w:rPr>
        <w:t xml:space="preserve"> you’re referencing Entry Level Driver Training – the deadline is February</w:t>
      </w:r>
    </w:p>
    <w:p w14:paraId="31787E36" w14:textId="5DA0BC50" w:rsidR="000B0D45" w:rsidRPr="00120C45" w:rsidRDefault="5D3B5293" w:rsidP="002012A2">
      <w:pPr>
        <w:pStyle w:val="ListParagraph"/>
        <w:numPr>
          <w:ilvl w:val="0"/>
          <w:numId w:val="11"/>
        </w:numPr>
        <w:rPr>
          <w:sz w:val="24"/>
          <w:szCs w:val="24"/>
        </w:rPr>
      </w:pPr>
      <w:r w:rsidRPr="466DA884">
        <w:rPr>
          <w:b/>
          <w:bCs/>
          <w:color w:val="4472C4" w:themeColor="accent1"/>
          <w:sz w:val="24"/>
          <w:szCs w:val="24"/>
        </w:rPr>
        <w:t xml:space="preserve">FMCSA: </w:t>
      </w:r>
      <w:r w:rsidR="7462EEB0" w:rsidRPr="466DA884">
        <w:rPr>
          <w:sz w:val="24"/>
          <w:szCs w:val="24"/>
        </w:rPr>
        <w:t>W</w:t>
      </w:r>
      <w:r w:rsidR="000B0D45" w:rsidRPr="466DA884">
        <w:rPr>
          <w:sz w:val="24"/>
          <w:szCs w:val="24"/>
        </w:rPr>
        <w:t>ho pays for ELTD for CDL?</w:t>
      </w:r>
    </w:p>
    <w:p w14:paraId="7CFB38E0" w14:textId="3338073E" w:rsidR="000B0D45" w:rsidRPr="00120C45" w:rsidRDefault="600AFC94" w:rsidP="002012A2">
      <w:pPr>
        <w:pStyle w:val="ListParagraph"/>
        <w:numPr>
          <w:ilvl w:val="0"/>
          <w:numId w:val="11"/>
        </w:numPr>
        <w:rPr>
          <w:rFonts w:eastAsiaTheme="minorEastAsia"/>
          <w:b/>
          <w:color w:val="4472C4" w:themeColor="accent1"/>
          <w:sz w:val="24"/>
          <w:szCs w:val="24"/>
        </w:rPr>
      </w:pPr>
      <w:r w:rsidRPr="36F37E8A">
        <w:rPr>
          <w:b/>
          <w:bCs/>
          <w:color w:val="4472C4" w:themeColor="accent1"/>
          <w:sz w:val="24"/>
          <w:szCs w:val="24"/>
        </w:rPr>
        <w:t xml:space="preserve">FMCSA: </w:t>
      </w:r>
      <w:r w:rsidRPr="36F37E8A">
        <w:rPr>
          <w:sz w:val="24"/>
          <w:szCs w:val="24"/>
        </w:rPr>
        <w:t xml:space="preserve">What </w:t>
      </w:r>
      <w:proofErr w:type="gramStart"/>
      <w:r w:rsidRPr="36F37E8A">
        <w:rPr>
          <w:sz w:val="24"/>
          <w:szCs w:val="24"/>
        </w:rPr>
        <w:t>are</w:t>
      </w:r>
      <w:proofErr w:type="gramEnd"/>
      <w:r w:rsidRPr="36F37E8A">
        <w:rPr>
          <w:sz w:val="24"/>
          <w:szCs w:val="24"/>
        </w:rPr>
        <w:t xml:space="preserve"> the formula funding amounts for FMCSA?</w:t>
      </w:r>
    </w:p>
    <w:p w14:paraId="66A5CBAA" w14:textId="182BE16A" w:rsidR="000B0D45" w:rsidRPr="00120C45" w:rsidRDefault="0066779F" w:rsidP="002012A2">
      <w:pPr>
        <w:pStyle w:val="ListParagraph"/>
        <w:numPr>
          <w:ilvl w:val="0"/>
          <w:numId w:val="34"/>
        </w:numPr>
        <w:rPr>
          <w:rFonts w:eastAsiaTheme="minorEastAsia"/>
          <w:sz w:val="24"/>
          <w:szCs w:val="24"/>
        </w:rPr>
      </w:pPr>
      <w:r w:rsidRPr="36F37E8A">
        <w:rPr>
          <w:b/>
          <w:bCs/>
          <w:color w:val="4472C4" w:themeColor="accent1"/>
          <w:sz w:val="24"/>
          <w:szCs w:val="24"/>
        </w:rPr>
        <w:lastRenderedPageBreak/>
        <w:t xml:space="preserve">FMCSA: </w:t>
      </w:r>
      <w:r w:rsidR="000B0D45" w:rsidRPr="36F37E8A">
        <w:rPr>
          <w:sz w:val="24"/>
          <w:szCs w:val="24"/>
        </w:rPr>
        <w:t>Connections to supply chain challenge?</w:t>
      </w:r>
    </w:p>
    <w:p w14:paraId="0D795278" w14:textId="19B867A8" w:rsidR="006A11B7" w:rsidRPr="00120C45" w:rsidRDefault="000B0D45" w:rsidP="002012A2">
      <w:pPr>
        <w:pStyle w:val="ListParagraph"/>
        <w:numPr>
          <w:ilvl w:val="1"/>
          <w:numId w:val="34"/>
        </w:numPr>
        <w:rPr>
          <w:sz w:val="24"/>
          <w:szCs w:val="24"/>
        </w:rPr>
      </w:pPr>
      <w:r w:rsidRPr="36F37E8A">
        <w:rPr>
          <w:b/>
          <w:i/>
          <w:sz w:val="24"/>
          <w:szCs w:val="24"/>
        </w:rPr>
        <w:t>Answer</w:t>
      </w:r>
      <w:r w:rsidRPr="36F37E8A">
        <w:rPr>
          <w:i/>
          <w:sz w:val="24"/>
          <w:szCs w:val="24"/>
        </w:rPr>
        <w:t xml:space="preserve"> (</w:t>
      </w:r>
      <w:r w:rsidRPr="36F37E8A">
        <w:rPr>
          <w:b/>
          <w:i/>
          <w:sz w:val="24"/>
          <w:szCs w:val="24"/>
        </w:rPr>
        <w:t>FMCSA</w:t>
      </w:r>
      <w:r w:rsidRPr="36F37E8A">
        <w:rPr>
          <w:sz w:val="24"/>
          <w:szCs w:val="24"/>
        </w:rPr>
        <w:t xml:space="preserve">): </w:t>
      </w:r>
      <w:r w:rsidR="00FE66F7" w:rsidRPr="26E07472">
        <w:rPr>
          <w:sz w:val="24"/>
          <w:szCs w:val="24"/>
        </w:rPr>
        <w:t>T</w:t>
      </w:r>
      <w:r w:rsidRPr="26E07472">
        <w:rPr>
          <w:sz w:val="24"/>
          <w:szCs w:val="24"/>
        </w:rPr>
        <w:t xml:space="preserve">raining grants (defray cost of driving); then also supporting inspection, investigations, and enforcement to improve </w:t>
      </w:r>
      <w:r w:rsidR="262FCD01" w:rsidRPr="26E07472">
        <w:rPr>
          <w:sz w:val="24"/>
          <w:szCs w:val="24"/>
        </w:rPr>
        <w:t>safety</w:t>
      </w:r>
      <w:r w:rsidRPr="26E07472">
        <w:rPr>
          <w:sz w:val="24"/>
          <w:szCs w:val="24"/>
        </w:rPr>
        <w:t xml:space="preserve"> and reduce crashes</w:t>
      </w:r>
    </w:p>
    <w:p w14:paraId="45B23C50" w14:textId="2B52B5A3" w:rsidR="5407143D" w:rsidRDefault="5407143D" w:rsidP="36F37E8A">
      <w:pPr>
        <w:rPr>
          <w:b/>
          <w:bCs/>
          <w:i/>
          <w:iCs/>
          <w:sz w:val="24"/>
          <w:szCs w:val="24"/>
        </w:rPr>
      </w:pPr>
      <w:r w:rsidRPr="36F37E8A">
        <w:rPr>
          <w:b/>
          <w:bCs/>
          <w:i/>
          <w:iCs/>
          <w:sz w:val="24"/>
          <w:szCs w:val="24"/>
        </w:rPr>
        <w:t>FAA</w:t>
      </w:r>
    </w:p>
    <w:p w14:paraId="5EF235BC" w14:textId="77777777" w:rsidR="006A11B7" w:rsidRPr="00120C45" w:rsidRDefault="006A11B7" w:rsidP="006A11B7">
      <w:pPr>
        <w:rPr>
          <w:rFonts w:cstheme="minorHAnsi"/>
          <w:sz w:val="24"/>
          <w:szCs w:val="24"/>
        </w:rPr>
      </w:pPr>
    </w:p>
    <w:p w14:paraId="0D045227" w14:textId="597D99FB" w:rsidR="006A11B7" w:rsidRPr="00120C45" w:rsidRDefault="18115BED" w:rsidP="466DA884">
      <w:pPr>
        <w:pStyle w:val="ListParagraph"/>
        <w:numPr>
          <w:ilvl w:val="0"/>
          <w:numId w:val="48"/>
        </w:numPr>
        <w:rPr>
          <w:rFonts w:eastAsiaTheme="minorEastAsia"/>
          <w:sz w:val="24"/>
          <w:szCs w:val="24"/>
        </w:rPr>
      </w:pPr>
      <w:r w:rsidRPr="466DA884">
        <w:rPr>
          <w:b/>
          <w:bCs/>
          <w:color w:val="4472C4" w:themeColor="accent1"/>
          <w:sz w:val="24"/>
          <w:szCs w:val="24"/>
        </w:rPr>
        <w:t xml:space="preserve">FAA: </w:t>
      </w:r>
      <w:r w:rsidR="60EAAFCB" w:rsidRPr="466DA884">
        <w:rPr>
          <w:sz w:val="24"/>
          <w:szCs w:val="24"/>
        </w:rPr>
        <w:t>What is the timing for FAA programs? Will there be a calendar?</w:t>
      </w:r>
    </w:p>
    <w:p w14:paraId="03BE1BFA" w14:textId="1D23909C" w:rsidR="006A11B7" w:rsidRPr="00120C45" w:rsidRDefault="006A11B7" w:rsidP="002012A2">
      <w:pPr>
        <w:pStyle w:val="ListParagraph"/>
        <w:numPr>
          <w:ilvl w:val="1"/>
          <w:numId w:val="48"/>
        </w:numPr>
        <w:rPr>
          <w:rFonts w:eastAsiaTheme="minorEastAsia"/>
          <w:b/>
          <w:bCs/>
          <w:i/>
          <w:iCs/>
          <w:sz w:val="24"/>
          <w:szCs w:val="24"/>
        </w:rPr>
      </w:pPr>
      <w:r w:rsidRPr="4F5161AA">
        <w:rPr>
          <w:b/>
          <w:bCs/>
          <w:i/>
          <w:iCs/>
          <w:sz w:val="24"/>
          <w:szCs w:val="24"/>
        </w:rPr>
        <w:t>A</w:t>
      </w:r>
      <w:r w:rsidR="00FE66F7" w:rsidRPr="4F5161AA">
        <w:rPr>
          <w:b/>
          <w:bCs/>
          <w:i/>
          <w:iCs/>
          <w:sz w:val="24"/>
          <w:szCs w:val="24"/>
        </w:rPr>
        <w:t>nswer</w:t>
      </w:r>
      <w:r w:rsidRPr="4F5161AA">
        <w:rPr>
          <w:b/>
          <w:bCs/>
          <w:i/>
          <w:iCs/>
          <w:sz w:val="24"/>
          <w:szCs w:val="24"/>
        </w:rPr>
        <w:t>:</w:t>
      </w:r>
      <w:r w:rsidRPr="4F5161AA">
        <w:rPr>
          <w:b/>
          <w:bCs/>
          <w:sz w:val="24"/>
          <w:szCs w:val="24"/>
        </w:rPr>
        <w:t xml:space="preserve"> </w:t>
      </w:r>
      <w:r w:rsidRPr="4F5161AA">
        <w:rPr>
          <w:sz w:val="24"/>
          <w:szCs w:val="24"/>
        </w:rPr>
        <w:t>Terminal programs and contract towers early 2022; working hard to get allocation numbers out before the end of the year; specific projects are all subject to normal processes</w:t>
      </w:r>
    </w:p>
    <w:p w14:paraId="696B52D8" w14:textId="57256A37" w:rsidR="00FE66F7" w:rsidRPr="00120C45" w:rsidRDefault="16FF6A42" w:rsidP="466DA884">
      <w:pPr>
        <w:pStyle w:val="ListParagraph"/>
        <w:numPr>
          <w:ilvl w:val="0"/>
          <w:numId w:val="48"/>
        </w:numPr>
        <w:rPr>
          <w:rFonts w:eastAsiaTheme="minorEastAsia"/>
          <w:sz w:val="24"/>
          <w:szCs w:val="24"/>
        </w:rPr>
      </w:pPr>
      <w:r w:rsidRPr="466DA884">
        <w:rPr>
          <w:b/>
          <w:bCs/>
          <w:color w:val="4472C4" w:themeColor="accent1"/>
          <w:sz w:val="24"/>
          <w:szCs w:val="24"/>
        </w:rPr>
        <w:t>FAA:</w:t>
      </w:r>
      <w:r w:rsidRPr="466DA884">
        <w:rPr>
          <w:sz w:val="24"/>
          <w:szCs w:val="24"/>
        </w:rPr>
        <w:t xml:space="preserve"> </w:t>
      </w:r>
      <w:r w:rsidR="006A11B7" w:rsidRPr="26E07472">
        <w:rPr>
          <w:sz w:val="24"/>
          <w:szCs w:val="24"/>
        </w:rPr>
        <w:t>Traditionally AWOS systems upgrades and replacements have been done with 100% state funds.  Will this new funding be eligible to replace aging AWOS systems?</w:t>
      </w:r>
    </w:p>
    <w:p w14:paraId="2CCB4641" w14:textId="06127A13" w:rsidR="006A11B7" w:rsidRPr="00120C45" w:rsidRDefault="1A7B7330" w:rsidP="466DA884">
      <w:pPr>
        <w:pStyle w:val="ListParagraph"/>
        <w:numPr>
          <w:ilvl w:val="0"/>
          <w:numId w:val="48"/>
        </w:numPr>
        <w:rPr>
          <w:rFonts w:eastAsiaTheme="minorEastAsia"/>
          <w:sz w:val="24"/>
          <w:szCs w:val="24"/>
        </w:rPr>
      </w:pPr>
      <w:r w:rsidRPr="466DA884">
        <w:rPr>
          <w:b/>
          <w:bCs/>
          <w:color w:val="4472C4" w:themeColor="accent1"/>
          <w:sz w:val="24"/>
          <w:szCs w:val="24"/>
        </w:rPr>
        <w:t>FAA:</w:t>
      </w:r>
      <w:r w:rsidRPr="466DA884">
        <w:rPr>
          <w:sz w:val="24"/>
          <w:szCs w:val="24"/>
        </w:rPr>
        <w:t xml:space="preserve"> </w:t>
      </w:r>
      <w:r w:rsidR="006A11B7" w:rsidRPr="26E07472">
        <w:rPr>
          <w:sz w:val="24"/>
          <w:szCs w:val="24"/>
        </w:rPr>
        <w:t>The Terminal Program $5B requires a state match. Will the formula driven funding that uses PFC eligibility require a state match?</w:t>
      </w:r>
    </w:p>
    <w:p w14:paraId="1E1E9C07" w14:textId="0013BE29" w:rsidR="006A11B7" w:rsidRPr="00120C45" w:rsidRDefault="006A11B7" w:rsidP="466DA884">
      <w:pPr>
        <w:pStyle w:val="ListParagraph"/>
        <w:numPr>
          <w:ilvl w:val="1"/>
          <w:numId w:val="48"/>
        </w:numPr>
        <w:rPr>
          <w:rFonts w:eastAsiaTheme="minorEastAsia"/>
          <w:b/>
          <w:i/>
          <w:sz w:val="24"/>
          <w:szCs w:val="24"/>
        </w:rPr>
      </w:pPr>
      <w:r w:rsidRPr="466DA884">
        <w:rPr>
          <w:b/>
          <w:i/>
          <w:sz w:val="24"/>
          <w:szCs w:val="24"/>
        </w:rPr>
        <w:t>A</w:t>
      </w:r>
      <w:r w:rsidR="00FE66F7" w:rsidRPr="466DA884">
        <w:rPr>
          <w:b/>
          <w:i/>
          <w:sz w:val="24"/>
          <w:szCs w:val="24"/>
        </w:rPr>
        <w:t>nswer</w:t>
      </w:r>
      <w:r w:rsidRPr="466DA884">
        <w:rPr>
          <w:b/>
          <w:i/>
          <w:sz w:val="24"/>
          <w:szCs w:val="24"/>
        </w:rPr>
        <w:t xml:space="preserve">: </w:t>
      </w:r>
      <w:r w:rsidRPr="466DA884">
        <w:rPr>
          <w:sz w:val="24"/>
          <w:szCs w:val="24"/>
        </w:rPr>
        <w:t>Yes</w:t>
      </w:r>
    </w:p>
    <w:p w14:paraId="28E364BF" w14:textId="2ABDABE8" w:rsidR="00FE66F7" w:rsidRPr="00120C45" w:rsidRDefault="7AC98514" w:rsidP="466DA884">
      <w:pPr>
        <w:pStyle w:val="ListParagraph"/>
        <w:numPr>
          <w:ilvl w:val="0"/>
          <w:numId w:val="48"/>
        </w:numPr>
        <w:rPr>
          <w:rFonts w:eastAsiaTheme="minorEastAsia"/>
          <w:i/>
          <w:sz w:val="24"/>
          <w:szCs w:val="24"/>
        </w:rPr>
      </w:pPr>
      <w:r w:rsidRPr="466DA884">
        <w:rPr>
          <w:b/>
          <w:bCs/>
          <w:color w:val="4472C4" w:themeColor="accent1"/>
          <w:sz w:val="24"/>
          <w:szCs w:val="24"/>
        </w:rPr>
        <w:t>FAA:</w:t>
      </w:r>
      <w:r w:rsidR="4E4AFA8A" w:rsidRPr="466DA884">
        <w:rPr>
          <w:i/>
          <w:iCs/>
          <w:sz w:val="24"/>
          <w:szCs w:val="24"/>
        </w:rPr>
        <w:t xml:space="preserve"> </w:t>
      </w:r>
      <w:r w:rsidR="7FEA743A" w:rsidRPr="466DA884">
        <w:rPr>
          <w:sz w:val="24"/>
          <w:szCs w:val="24"/>
        </w:rPr>
        <w:t>W</w:t>
      </w:r>
      <w:r w:rsidR="006A11B7" w:rsidRPr="466DA884">
        <w:rPr>
          <w:sz w:val="24"/>
          <w:szCs w:val="24"/>
        </w:rPr>
        <w:t>ill</w:t>
      </w:r>
      <w:r w:rsidR="006A11B7" w:rsidRPr="26E07472">
        <w:rPr>
          <w:sz w:val="24"/>
          <w:szCs w:val="24"/>
        </w:rPr>
        <w:t xml:space="preserve"> grants be available for airport projects already under construction? Or only for projects that are yet to begin construction?</w:t>
      </w:r>
    </w:p>
    <w:p w14:paraId="54C070E3" w14:textId="07004F9C" w:rsidR="006A11B7" w:rsidRPr="00120C45" w:rsidRDefault="0CB11253" w:rsidP="466DA884">
      <w:pPr>
        <w:pStyle w:val="ListParagraph"/>
        <w:numPr>
          <w:ilvl w:val="1"/>
          <w:numId w:val="48"/>
        </w:numPr>
        <w:rPr>
          <w:rFonts w:eastAsiaTheme="minorEastAsia"/>
          <w:b/>
          <w:i/>
          <w:sz w:val="24"/>
          <w:szCs w:val="24"/>
        </w:rPr>
      </w:pPr>
      <w:r w:rsidRPr="26E07472">
        <w:rPr>
          <w:b/>
          <w:bCs/>
          <w:i/>
          <w:iCs/>
          <w:sz w:val="24"/>
          <w:szCs w:val="24"/>
        </w:rPr>
        <w:t>Answer:</w:t>
      </w:r>
      <w:r w:rsidRPr="26E07472">
        <w:rPr>
          <w:sz w:val="24"/>
          <w:szCs w:val="24"/>
        </w:rPr>
        <w:t xml:space="preserve"> </w:t>
      </w:r>
      <w:r w:rsidR="006A11B7" w:rsidRPr="26E07472">
        <w:rPr>
          <w:sz w:val="24"/>
          <w:szCs w:val="24"/>
        </w:rPr>
        <w:t xml:space="preserve">Criteria applying haven’t seen anything saying </w:t>
      </w:r>
      <w:r w:rsidR="3E8F596C" w:rsidRPr="466DA884">
        <w:rPr>
          <w:sz w:val="24"/>
          <w:szCs w:val="24"/>
        </w:rPr>
        <w:t>it can’t be</w:t>
      </w:r>
    </w:p>
    <w:p w14:paraId="23F794FF" w14:textId="0FBF85C8" w:rsidR="006A11B7" w:rsidRPr="00120C45" w:rsidRDefault="0BE68CC8" w:rsidP="466DA884">
      <w:pPr>
        <w:pStyle w:val="ListParagraph"/>
        <w:numPr>
          <w:ilvl w:val="0"/>
          <w:numId w:val="48"/>
        </w:numPr>
        <w:rPr>
          <w:rFonts w:eastAsiaTheme="minorEastAsia"/>
          <w:sz w:val="24"/>
          <w:szCs w:val="24"/>
        </w:rPr>
      </w:pPr>
      <w:r w:rsidRPr="466DA884">
        <w:rPr>
          <w:b/>
          <w:bCs/>
          <w:color w:val="4472C4" w:themeColor="accent1"/>
          <w:sz w:val="24"/>
          <w:szCs w:val="24"/>
        </w:rPr>
        <w:t>FAA:</w:t>
      </w:r>
      <w:r w:rsidRPr="466DA884">
        <w:rPr>
          <w:sz w:val="24"/>
          <w:szCs w:val="24"/>
        </w:rPr>
        <w:t xml:space="preserve"> </w:t>
      </w:r>
      <w:r w:rsidR="006A11B7" w:rsidRPr="466DA884">
        <w:rPr>
          <w:sz w:val="24"/>
          <w:szCs w:val="24"/>
        </w:rPr>
        <w:t>For states that manage the State Block Grant Program for their non-primary airports, how will this BIL funding be issued to the states?  Will it be issued as a block of funding to the states?  Are the BIL funds considered entitlements or discretionary funds?</w:t>
      </w:r>
    </w:p>
    <w:p w14:paraId="53AA9385" w14:textId="6A6FC87C" w:rsidR="006A11B7" w:rsidRPr="00120C45" w:rsidRDefault="01301B79" w:rsidP="466DA884">
      <w:pPr>
        <w:pStyle w:val="ListParagraph"/>
        <w:numPr>
          <w:ilvl w:val="0"/>
          <w:numId w:val="48"/>
        </w:numPr>
        <w:rPr>
          <w:rFonts w:eastAsiaTheme="minorEastAsia"/>
          <w:sz w:val="24"/>
          <w:szCs w:val="24"/>
        </w:rPr>
      </w:pPr>
      <w:r w:rsidRPr="466DA884">
        <w:rPr>
          <w:b/>
          <w:bCs/>
          <w:color w:val="4472C4" w:themeColor="accent1"/>
          <w:sz w:val="24"/>
          <w:szCs w:val="24"/>
        </w:rPr>
        <w:t>FAA:</w:t>
      </w:r>
      <w:r w:rsidRPr="466DA884">
        <w:rPr>
          <w:sz w:val="24"/>
          <w:szCs w:val="24"/>
        </w:rPr>
        <w:t xml:space="preserve"> </w:t>
      </w:r>
      <w:r w:rsidR="006A11B7" w:rsidRPr="466DA884">
        <w:rPr>
          <w:sz w:val="24"/>
          <w:szCs w:val="24"/>
        </w:rPr>
        <w:t>How will block grant states be incorporated into the competitive grant programs, such as the terminals grants?</w:t>
      </w:r>
    </w:p>
    <w:p w14:paraId="2379848E" w14:textId="2B2AA86D" w:rsidR="006A11B7" w:rsidRPr="00120C45" w:rsidRDefault="36E269C4" w:rsidP="466DA884">
      <w:pPr>
        <w:pStyle w:val="ListParagraph"/>
        <w:numPr>
          <w:ilvl w:val="0"/>
          <w:numId w:val="48"/>
        </w:numPr>
        <w:rPr>
          <w:rFonts w:eastAsiaTheme="minorEastAsia"/>
          <w:sz w:val="24"/>
          <w:szCs w:val="24"/>
        </w:rPr>
      </w:pPr>
      <w:r w:rsidRPr="466DA884">
        <w:rPr>
          <w:b/>
          <w:bCs/>
          <w:color w:val="4472C4" w:themeColor="accent1"/>
          <w:sz w:val="24"/>
          <w:szCs w:val="24"/>
        </w:rPr>
        <w:t>FAA:</w:t>
      </w:r>
      <w:r w:rsidRPr="466DA884">
        <w:rPr>
          <w:sz w:val="24"/>
          <w:szCs w:val="24"/>
        </w:rPr>
        <w:t xml:space="preserve"> </w:t>
      </w:r>
      <w:r w:rsidR="006A11B7" w:rsidRPr="466DA884">
        <w:rPr>
          <w:sz w:val="24"/>
          <w:szCs w:val="24"/>
        </w:rPr>
        <w:t>Will any of this funding be available to non NPIAS Airports?</w:t>
      </w:r>
    </w:p>
    <w:p w14:paraId="6B52CD2D" w14:textId="49DAD999" w:rsidR="36F37E8A" w:rsidRDefault="561D6A29" w:rsidP="466DA884">
      <w:pPr>
        <w:pStyle w:val="ListParagraph"/>
        <w:numPr>
          <w:ilvl w:val="0"/>
          <w:numId w:val="48"/>
        </w:numPr>
        <w:rPr>
          <w:rFonts w:eastAsiaTheme="minorEastAsia"/>
          <w:sz w:val="24"/>
          <w:szCs w:val="24"/>
        </w:rPr>
      </w:pPr>
      <w:r w:rsidRPr="466DA884">
        <w:rPr>
          <w:b/>
          <w:bCs/>
          <w:color w:val="4472C4" w:themeColor="accent1"/>
          <w:sz w:val="24"/>
          <w:szCs w:val="24"/>
        </w:rPr>
        <w:t>FAA:</w:t>
      </w:r>
      <w:r w:rsidRPr="466DA884">
        <w:rPr>
          <w:sz w:val="24"/>
          <w:szCs w:val="24"/>
        </w:rPr>
        <w:t xml:space="preserve"> </w:t>
      </w:r>
      <w:r w:rsidR="006A11B7" w:rsidRPr="466DA884">
        <w:rPr>
          <w:sz w:val="24"/>
          <w:szCs w:val="24"/>
        </w:rPr>
        <w:t>The formula for funding non-primary NPIAS airports through AIP is both directive and specific.  Will FAA publish additional criteria for projects to be selected that meet the new objectives of this bill?</w:t>
      </w:r>
    </w:p>
    <w:p w14:paraId="5B305363" w14:textId="019A31FB" w:rsidR="36F37E8A" w:rsidRDefault="6F0926E1" w:rsidP="466DA884">
      <w:pPr>
        <w:pStyle w:val="ListParagraph"/>
        <w:numPr>
          <w:ilvl w:val="0"/>
          <w:numId w:val="48"/>
        </w:numPr>
        <w:rPr>
          <w:rFonts w:eastAsiaTheme="minorEastAsia"/>
          <w:sz w:val="24"/>
          <w:szCs w:val="24"/>
        </w:rPr>
      </w:pPr>
      <w:r w:rsidRPr="466DA884">
        <w:rPr>
          <w:b/>
          <w:bCs/>
          <w:color w:val="4472C4" w:themeColor="accent1"/>
          <w:sz w:val="24"/>
          <w:szCs w:val="24"/>
        </w:rPr>
        <w:t>FAA:</w:t>
      </w:r>
      <w:r w:rsidRPr="466DA884">
        <w:rPr>
          <w:sz w:val="24"/>
          <w:szCs w:val="24"/>
        </w:rPr>
        <w:t xml:space="preserve"> </w:t>
      </w:r>
      <w:r w:rsidR="006A11B7" w:rsidRPr="466DA884">
        <w:rPr>
          <w:sz w:val="24"/>
          <w:szCs w:val="24"/>
        </w:rPr>
        <w:t>For non-primary airports, while the amount will be fixed on their NPIAS status, will changes to the NPIAS status be considered during the life of the BIL?  For example, if an airport is currently a Regional GA but after this year's snap shot becomes a National GA, will they be eligible for the higher level of funding, or will their status be static based on FFY2022 when the BIL was signed?</w:t>
      </w:r>
    </w:p>
    <w:p w14:paraId="2E22F5F7" w14:textId="6E1C1C75" w:rsidR="36F37E8A" w:rsidRDefault="65C5E910" w:rsidP="466DA884">
      <w:pPr>
        <w:pStyle w:val="ListParagraph"/>
        <w:numPr>
          <w:ilvl w:val="0"/>
          <w:numId w:val="48"/>
        </w:numPr>
        <w:rPr>
          <w:rFonts w:eastAsiaTheme="minorEastAsia"/>
          <w:sz w:val="24"/>
          <w:szCs w:val="24"/>
        </w:rPr>
      </w:pPr>
      <w:r w:rsidRPr="466DA884">
        <w:rPr>
          <w:b/>
          <w:bCs/>
          <w:color w:val="4472C4" w:themeColor="accent1"/>
          <w:sz w:val="24"/>
          <w:szCs w:val="24"/>
        </w:rPr>
        <w:t>FAA:</w:t>
      </w:r>
      <w:r w:rsidRPr="466DA884">
        <w:rPr>
          <w:sz w:val="24"/>
          <w:szCs w:val="24"/>
        </w:rPr>
        <w:t xml:space="preserve"> </w:t>
      </w:r>
      <w:r w:rsidR="006A11B7" w:rsidRPr="466DA884">
        <w:rPr>
          <w:sz w:val="24"/>
          <w:szCs w:val="24"/>
        </w:rPr>
        <w:t>Small privately owned non-NPIAS airports that are open for long term public use benefit local communities. Will the non-NPIAS airports be eligible for some of these funding opportunities?</w:t>
      </w:r>
    </w:p>
    <w:p w14:paraId="4E9B7820" w14:textId="1464BBE8" w:rsidR="36F37E8A" w:rsidRDefault="2926E21C" w:rsidP="466DA884">
      <w:pPr>
        <w:pStyle w:val="ListParagraph"/>
        <w:numPr>
          <w:ilvl w:val="0"/>
          <w:numId w:val="48"/>
        </w:numPr>
        <w:rPr>
          <w:rFonts w:eastAsiaTheme="minorEastAsia"/>
          <w:sz w:val="24"/>
          <w:szCs w:val="24"/>
        </w:rPr>
      </w:pPr>
      <w:r w:rsidRPr="466DA884">
        <w:rPr>
          <w:b/>
          <w:bCs/>
          <w:color w:val="4472C4" w:themeColor="accent1"/>
          <w:sz w:val="24"/>
          <w:szCs w:val="24"/>
        </w:rPr>
        <w:t>FAA:</w:t>
      </w:r>
      <w:r w:rsidRPr="466DA884">
        <w:rPr>
          <w:sz w:val="24"/>
          <w:szCs w:val="24"/>
        </w:rPr>
        <w:t xml:space="preserve"> </w:t>
      </w:r>
      <w:r w:rsidR="006A11B7" w:rsidRPr="466DA884">
        <w:rPr>
          <w:sz w:val="24"/>
          <w:szCs w:val="24"/>
        </w:rPr>
        <w:t>Will non-primary airports in the NPIAS but are unobligated via past FAA grant obligations qualify for these BIL funds?</w:t>
      </w:r>
    </w:p>
    <w:p w14:paraId="3D38F919" w14:textId="5995BCEB" w:rsidR="36F37E8A" w:rsidRDefault="5BF67028" w:rsidP="466DA884">
      <w:pPr>
        <w:pStyle w:val="ListParagraph"/>
        <w:numPr>
          <w:ilvl w:val="0"/>
          <w:numId w:val="48"/>
        </w:numPr>
        <w:rPr>
          <w:rFonts w:eastAsiaTheme="minorEastAsia"/>
          <w:sz w:val="24"/>
          <w:szCs w:val="24"/>
        </w:rPr>
      </w:pPr>
      <w:r w:rsidRPr="466DA884">
        <w:rPr>
          <w:b/>
          <w:bCs/>
          <w:color w:val="4472C4" w:themeColor="accent1"/>
          <w:sz w:val="24"/>
          <w:szCs w:val="24"/>
        </w:rPr>
        <w:t>FAA:</w:t>
      </w:r>
      <w:r w:rsidR="00FE66F7" w:rsidRPr="466DA884">
        <w:rPr>
          <w:sz w:val="24"/>
          <w:szCs w:val="24"/>
        </w:rPr>
        <w:t xml:space="preserve"> </w:t>
      </w:r>
      <w:r w:rsidR="006A11B7" w:rsidRPr="466DA884">
        <w:rPr>
          <w:sz w:val="24"/>
          <w:szCs w:val="24"/>
        </w:rPr>
        <w:t>Can non-primary airports transfer funds from one airport to another, if one airport will not be using the funds, specifically for Block Grant states where the state manages all NPE?</w:t>
      </w:r>
    </w:p>
    <w:p w14:paraId="501BF7D3" w14:textId="69157E69" w:rsidR="006A11B7" w:rsidRPr="00120C45" w:rsidRDefault="00FE66F7" w:rsidP="466DA884">
      <w:pPr>
        <w:pStyle w:val="ListParagraph"/>
        <w:numPr>
          <w:ilvl w:val="1"/>
          <w:numId w:val="48"/>
        </w:numPr>
        <w:rPr>
          <w:rFonts w:eastAsiaTheme="minorEastAsia"/>
          <w:b/>
          <w:i/>
          <w:sz w:val="24"/>
          <w:szCs w:val="24"/>
        </w:rPr>
      </w:pPr>
      <w:r w:rsidRPr="26E07472">
        <w:rPr>
          <w:b/>
          <w:bCs/>
          <w:i/>
          <w:iCs/>
          <w:sz w:val="24"/>
          <w:szCs w:val="24"/>
        </w:rPr>
        <w:t>Answer</w:t>
      </w:r>
      <w:r w:rsidR="006A11B7" w:rsidRPr="26E07472">
        <w:rPr>
          <w:i/>
          <w:iCs/>
          <w:sz w:val="24"/>
          <w:szCs w:val="24"/>
        </w:rPr>
        <w:t>:</w:t>
      </w:r>
      <w:r w:rsidR="006A11B7" w:rsidRPr="26E07472">
        <w:rPr>
          <w:sz w:val="24"/>
          <w:szCs w:val="24"/>
        </w:rPr>
        <w:t xml:space="preserve"> Expanded eligibility for projects within Airport Improvement Program</w:t>
      </w:r>
      <w:r w:rsidR="042D2896" w:rsidRPr="26E07472">
        <w:rPr>
          <w:sz w:val="24"/>
          <w:szCs w:val="24"/>
        </w:rPr>
        <w:t xml:space="preserve">; </w:t>
      </w:r>
      <w:r w:rsidR="006A11B7" w:rsidRPr="26E07472">
        <w:rPr>
          <w:sz w:val="24"/>
          <w:szCs w:val="24"/>
        </w:rPr>
        <w:t>Working with ADO and with regions will determine what can be done</w:t>
      </w:r>
    </w:p>
    <w:p w14:paraId="2659C857" w14:textId="06139400" w:rsidR="36F37E8A" w:rsidRDefault="0B2F8A52" w:rsidP="466DA884">
      <w:pPr>
        <w:pStyle w:val="ListParagraph"/>
        <w:numPr>
          <w:ilvl w:val="0"/>
          <w:numId w:val="48"/>
        </w:numPr>
        <w:rPr>
          <w:rFonts w:eastAsiaTheme="minorEastAsia"/>
          <w:sz w:val="24"/>
          <w:szCs w:val="24"/>
        </w:rPr>
      </w:pPr>
      <w:r w:rsidRPr="466DA884">
        <w:rPr>
          <w:b/>
          <w:bCs/>
          <w:color w:val="4472C4" w:themeColor="accent1"/>
          <w:sz w:val="24"/>
          <w:szCs w:val="24"/>
        </w:rPr>
        <w:t>FAA:</w:t>
      </w:r>
      <w:r w:rsidRPr="466DA884">
        <w:rPr>
          <w:sz w:val="24"/>
          <w:szCs w:val="24"/>
        </w:rPr>
        <w:t xml:space="preserve"> </w:t>
      </w:r>
      <w:r w:rsidR="006A11B7" w:rsidRPr="466DA884">
        <w:rPr>
          <w:sz w:val="24"/>
          <w:szCs w:val="24"/>
        </w:rPr>
        <w:t>Is there any plan to support prevailing wage in support of these minority business?</w:t>
      </w:r>
    </w:p>
    <w:p w14:paraId="4642BB30" w14:textId="1E79D46B" w:rsidR="36AC000A" w:rsidRDefault="36AC000A" w:rsidP="002012A2">
      <w:pPr>
        <w:pStyle w:val="ListParagraph"/>
        <w:numPr>
          <w:ilvl w:val="1"/>
          <w:numId w:val="48"/>
        </w:numPr>
        <w:rPr>
          <w:rFonts w:eastAsiaTheme="minorEastAsia"/>
          <w:b/>
          <w:bCs/>
          <w:i/>
          <w:iCs/>
          <w:sz w:val="24"/>
          <w:szCs w:val="24"/>
        </w:rPr>
      </w:pPr>
      <w:r w:rsidRPr="36F37E8A">
        <w:rPr>
          <w:b/>
          <w:bCs/>
          <w:i/>
          <w:iCs/>
          <w:sz w:val="24"/>
          <w:szCs w:val="24"/>
        </w:rPr>
        <w:t>Answer</w:t>
      </w:r>
      <w:r w:rsidRPr="36F37E8A">
        <w:rPr>
          <w:i/>
          <w:iCs/>
          <w:sz w:val="24"/>
          <w:szCs w:val="24"/>
        </w:rPr>
        <w:t xml:space="preserve">: </w:t>
      </w:r>
      <w:r w:rsidRPr="36F37E8A">
        <w:rPr>
          <w:sz w:val="24"/>
          <w:szCs w:val="24"/>
        </w:rPr>
        <w:t>We will ensure Davis-Bacon compliance; Very actively engaged with labor partners</w:t>
      </w:r>
    </w:p>
    <w:p w14:paraId="5FA83718" w14:textId="4FF3418D" w:rsidR="36F37E8A" w:rsidRDefault="36F37E8A" w:rsidP="36F37E8A">
      <w:pPr>
        <w:rPr>
          <w:sz w:val="24"/>
          <w:szCs w:val="24"/>
        </w:rPr>
      </w:pPr>
    </w:p>
    <w:p w14:paraId="6A7822A6" w14:textId="48ECE7AC" w:rsidR="006A11B7" w:rsidRPr="00120C45" w:rsidRDefault="4CFD0C9B" w:rsidP="466DA884">
      <w:pPr>
        <w:pStyle w:val="ListParagraph"/>
        <w:numPr>
          <w:ilvl w:val="0"/>
          <w:numId w:val="48"/>
        </w:numPr>
        <w:rPr>
          <w:rFonts w:eastAsiaTheme="minorEastAsia"/>
          <w:sz w:val="24"/>
          <w:szCs w:val="24"/>
        </w:rPr>
      </w:pPr>
      <w:r w:rsidRPr="466DA884">
        <w:rPr>
          <w:b/>
          <w:bCs/>
          <w:color w:val="4472C4" w:themeColor="accent1"/>
          <w:sz w:val="24"/>
          <w:szCs w:val="24"/>
        </w:rPr>
        <w:lastRenderedPageBreak/>
        <w:t>FAA</w:t>
      </w:r>
      <w:r w:rsidR="00696C82" w:rsidRPr="466DA884">
        <w:rPr>
          <w:b/>
          <w:color w:val="4472C4" w:themeColor="accent1"/>
          <w:sz w:val="24"/>
          <w:szCs w:val="24"/>
        </w:rPr>
        <w:t>:</w:t>
      </w:r>
      <w:r w:rsidR="00696C82" w:rsidRPr="466DA884">
        <w:rPr>
          <w:sz w:val="24"/>
          <w:szCs w:val="24"/>
        </w:rPr>
        <w:t xml:space="preserve"> </w:t>
      </w:r>
      <w:r w:rsidR="006A11B7" w:rsidRPr="466DA884">
        <w:rPr>
          <w:sz w:val="24"/>
          <w:szCs w:val="24"/>
        </w:rPr>
        <w:t xml:space="preserve">Is anyone trying to create a pipeline for skilled trades and </w:t>
      </w:r>
      <w:proofErr w:type="spellStart"/>
      <w:r w:rsidR="006A11B7" w:rsidRPr="466DA884">
        <w:rPr>
          <w:sz w:val="24"/>
          <w:szCs w:val="24"/>
        </w:rPr>
        <w:t>decarceration</w:t>
      </w:r>
      <w:proofErr w:type="spellEnd"/>
      <w:r w:rsidR="006A11B7" w:rsidRPr="466DA884">
        <w:rPr>
          <w:sz w:val="24"/>
          <w:szCs w:val="24"/>
        </w:rPr>
        <w:t xml:space="preserve"> within this funding?</w:t>
      </w:r>
    </w:p>
    <w:p w14:paraId="3A17525F" w14:textId="787704B1" w:rsidR="006A11B7" w:rsidRPr="00120C45" w:rsidRDefault="006A11B7" w:rsidP="002012A2">
      <w:pPr>
        <w:pStyle w:val="ListParagraph"/>
        <w:numPr>
          <w:ilvl w:val="1"/>
          <w:numId w:val="48"/>
        </w:numPr>
        <w:rPr>
          <w:rFonts w:eastAsiaTheme="minorEastAsia"/>
          <w:i/>
          <w:sz w:val="24"/>
          <w:szCs w:val="24"/>
        </w:rPr>
      </w:pPr>
      <w:r w:rsidRPr="26E07472">
        <w:rPr>
          <w:i/>
          <w:iCs/>
          <w:sz w:val="24"/>
          <w:szCs w:val="24"/>
        </w:rPr>
        <w:t xml:space="preserve">Follow-up </w:t>
      </w:r>
      <w:proofErr w:type="gramStart"/>
      <w:r w:rsidRPr="26E07472">
        <w:rPr>
          <w:i/>
          <w:iCs/>
          <w:sz w:val="24"/>
          <w:szCs w:val="24"/>
        </w:rPr>
        <w:t>From</w:t>
      </w:r>
      <w:proofErr w:type="gramEnd"/>
      <w:r w:rsidRPr="26E07472">
        <w:rPr>
          <w:i/>
          <w:iCs/>
          <w:sz w:val="24"/>
          <w:szCs w:val="24"/>
        </w:rPr>
        <w:t xml:space="preserve"> Dani </w:t>
      </w:r>
      <w:proofErr w:type="spellStart"/>
      <w:r w:rsidRPr="26E07472">
        <w:rPr>
          <w:i/>
          <w:iCs/>
          <w:sz w:val="24"/>
          <w:szCs w:val="24"/>
        </w:rPr>
        <w:t>Revord</w:t>
      </w:r>
      <w:proofErr w:type="spellEnd"/>
      <w:r w:rsidRPr="26E07472">
        <w:rPr>
          <w:i/>
          <w:iCs/>
          <w:sz w:val="24"/>
          <w:szCs w:val="24"/>
        </w:rPr>
        <w:t xml:space="preserve"> to All Panelists:  01:37 PM </w:t>
      </w:r>
      <w:r w:rsidRPr="26E07472">
        <w:rPr>
          <w:sz w:val="24"/>
          <w:szCs w:val="24"/>
        </w:rPr>
        <w:t xml:space="preserve">If anyone is interested in a </w:t>
      </w:r>
      <w:proofErr w:type="spellStart"/>
      <w:r w:rsidRPr="26E07472">
        <w:rPr>
          <w:sz w:val="24"/>
          <w:szCs w:val="24"/>
        </w:rPr>
        <w:t>decarceration</w:t>
      </w:r>
      <w:proofErr w:type="spellEnd"/>
      <w:r w:rsidRPr="26E07472">
        <w:rPr>
          <w:sz w:val="24"/>
          <w:szCs w:val="24"/>
        </w:rPr>
        <w:t xml:space="preserve"> program for the incarcerated and formerly incarcerated, please let me know as I am working on creating a prison to green jobs pipeline</w:t>
      </w:r>
    </w:p>
    <w:p w14:paraId="48928156" w14:textId="1DF4B954" w:rsidR="006A11B7" w:rsidRPr="00120C45" w:rsidRDefault="2CFB11A9" w:rsidP="466DA884">
      <w:pPr>
        <w:pStyle w:val="ListParagraph"/>
        <w:numPr>
          <w:ilvl w:val="0"/>
          <w:numId w:val="48"/>
        </w:numPr>
        <w:rPr>
          <w:rFonts w:eastAsiaTheme="minorEastAsia"/>
          <w:sz w:val="24"/>
          <w:szCs w:val="24"/>
        </w:rPr>
      </w:pPr>
      <w:r w:rsidRPr="466DA884">
        <w:rPr>
          <w:b/>
          <w:bCs/>
          <w:color w:val="4472C4" w:themeColor="accent1"/>
          <w:sz w:val="24"/>
          <w:szCs w:val="24"/>
        </w:rPr>
        <w:t>FAA:</w:t>
      </w:r>
      <w:r w:rsidRPr="466DA884">
        <w:rPr>
          <w:sz w:val="24"/>
          <w:szCs w:val="24"/>
        </w:rPr>
        <w:t xml:space="preserve"> </w:t>
      </w:r>
      <w:r w:rsidR="006A11B7" w:rsidRPr="466DA884">
        <w:rPr>
          <w:sz w:val="24"/>
          <w:szCs w:val="24"/>
        </w:rPr>
        <w:t>Will any of these funds bolster, expand or reduce the match requirement of existing grants vs. create new funding opportunities?</w:t>
      </w:r>
    </w:p>
    <w:p w14:paraId="10750850" w14:textId="1D92EBB0" w:rsidR="006A11B7" w:rsidRPr="00120C45" w:rsidRDefault="0D96D34D" w:rsidP="466DA884">
      <w:pPr>
        <w:pStyle w:val="ListParagraph"/>
        <w:numPr>
          <w:ilvl w:val="0"/>
          <w:numId w:val="48"/>
        </w:numPr>
        <w:rPr>
          <w:rFonts w:eastAsiaTheme="minorEastAsia"/>
          <w:sz w:val="24"/>
          <w:szCs w:val="24"/>
        </w:rPr>
      </w:pPr>
      <w:r w:rsidRPr="466DA884">
        <w:rPr>
          <w:b/>
          <w:bCs/>
          <w:color w:val="4472C4" w:themeColor="accent1"/>
          <w:sz w:val="24"/>
          <w:szCs w:val="24"/>
        </w:rPr>
        <w:t>FAA</w:t>
      </w:r>
      <w:r w:rsidR="00BE0927" w:rsidRPr="466DA884">
        <w:rPr>
          <w:b/>
          <w:color w:val="4472C4" w:themeColor="accent1"/>
          <w:sz w:val="24"/>
          <w:szCs w:val="24"/>
        </w:rPr>
        <w:t>:</w:t>
      </w:r>
      <w:r w:rsidR="00BE0927" w:rsidRPr="26E07472">
        <w:rPr>
          <w:sz w:val="24"/>
          <w:szCs w:val="24"/>
        </w:rPr>
        <w:t xml:space="preserve"> </w:t>
      </w:r>
      <w:r w:rsidR="006A11B7" w:rsidRPr="26E07472">
        <w:rPr>
          <w:sz w:val="24"/>
          <w:szCs w:val="24"/>
        </w:rPr>
        <w:t>Is the local/state match going to be the normal 10% on the formula based and terminal grants?</w:t>
      </w:r>
    </w:p>
    <w:p w14:paraId="105185F1" w14:textId="5002F37C" w:rsidR="006A11B7" w:rsidRPr="00120C45" w:rsidRDefault="631AC587" w:rsidP="466DA884">
      <w:pPr>
        <w:pStyle w:val="ListParagraph"/>
        <w:numPr>
          <w:ilvl w:val="0"/>
          <w:numId w:val="48"/>
        </w:numPr>
        <w:rPr>
          <w:rFonts w:eastAsiaTheme="minorEastAsia"/>
          <w:sz w:val="24"/>
          <w:szCs w:val="24"/>
        </w:rPr>
      </w:pPr>
      <w:r w:rsidRPr="466DA884">
        <w:rPr>
          <w:b/>
          <w:bCs/>
          <w:color w:val="4472C4" w:themeColor="accent1"/>
          <w:sz w:val="24"/>
          <w:szCs w:val="24"/>
        </w:rPr>
        <w:t>FAA:</w:t>
      </w:r>
      <w:r w:rsidRPr="466DA884">
        <w:rPr>
          <w:sz w:val="24"/>
          <w:szCs w:val="24"/>
        </w:rPr>
        <w:t xml:space="preserve"> </w:t>
      </w:r>
      <w:r w:rsidR="006A11B7" w:rsidRPr="26E07472">
        <w:rPr>
          <w:sz w:val="24"/>
          <w:szCs w:val="24"/>
        </w:rPr>
        <w:t>Will these investments be mapped toward achieving the county's GHG mitigation goals/Paris Agreement? Will restrictions be made in investments that are misaligned with achieving those outcomes (e.g. natural gas-fed terminals, fossil-based transport systems?).</w:t>
      </w:r>
    </w:p>
    <w:p w14:paraId="22542F5C" w14:textId="5C073E8A" w:rsidR="006A11B7" w:rsidRPr="00120C45" w:rsidRDefault="611406D9" w:rsidP="466DA884">
      <w:pPr>
        <w:pStyle w:val="ListParagraph"/>
        <w:numPr>
          <w:ilvl w:val="0"/>
          <w:numId w:val="48"/>
        </w:numPr>
        <w:rPr>
          <w:rFonts w:eastAsiaTheme="minorEastAsia"/>
          <w:sz w:val="24"/>
          <w:szCs w:val="24"/>
        </w:rPr>
      </w:pPr>
      <w:r w:rsidRPr="466DA884">
        <w:rPr>
          <w:b/>
          <w:bCs/>
          <w:color w:val="4472C4" w:themeColor="accent1"/>
          <w:sz w:val="24"/>
          <w:szCs w:val="24"/>
        </w:rPr>
        <w:t>FAA:</w:t>
      </w:r>
      <w:r w:rsidRPr="466DA884">
        <w:rPr>
          <w:sz w:val="24"/>
          <w:szCs w:val="24"/>
        </w:rPr>
        <w:t xml:space="preserve"> </w:t>
      </w:r>
      <w:r w:rsidR="006A11B7" w:rsidRPr="26E07472">
        <w:rPr>
          <w:sz w:val="24"/>
          <w:szCs w:val="24"/>
        </w:rPr>
        <w:t>Will FAA/DOT have any new evaluation criteria to achieve the equity, sustainability (and related cost effectiveness) as well as the guidance noted?</w:t>
      </w:r>
    </w:p>
    <w:p w14:paraId="37CEF957" w14:textId="7F038559" w:rsidR="006A11B7" w:rsidRPr="00120C45" w:rsidRDefault="37EBF6E1" w:rsidP="466DA884">
      <w:pPr>
        <w:pStyle w:val="ListParagraph"/>
        <w:numPr>
          <w:ilvl w:val="0"/>
          <w:numId w:val="48"/>
        </w:numPr>
        <w:rPr>
          <w:rFonts w:eastAsiaTheme="minorEastAsia"/>
          <w:sz w:val="24"/>
          <w:szCs w:val="24"/>
        </w:rPr>
      </w:pPr>
      <w:r w:rsidRPr="466DA884">
        <w:rPr>
          <w:b/>
          <w:bCs/>
          <w:color w:val="4472C4" w:themeColor="accent1"/>
          <w:sz w:val="24"/>
          <w:szCs w:val="24"/>
        </w:rPr>
        <w:t>FAA:</w:t>
      </w:r>
      <w:r w:rsidRPr="466DA884">
        <w:rPr>
          <w:sz w:val="24"/>
          <w:szCs w:val="24"/>
        </w:rPr>
        <w:t xml:space="preserve"> </w:t>
      </w:r>
      <w:r w:rsidR="006A11B7" w:rsidRPr="26E07472">
        <w:rPr>
          <w:sz w:val="24"/>
          <w:szCs w:val="24"/>
        </w:rPr>
        <w:t>While our terminal at KPUB is old and outdated, will considerations be made for expansion to provide for pandemic related social distancing requirements?</w:t>
      </w:r>
    </w:p>
    <w:p w14:paraId="4E4671B5" w14:textId="529BA9C8" w:rsidR="006A11B7" w:rsidRPr="00120C45" w:rsidRDefault="6F4A3BC5" w:rsidP="466DA884">
      <w:pPr>
        <w:pStyle w:val="ListParagraph"/>
        <w:numPr>
          <w:ilvl w:val="0"/>
          <w:numId w:val="48"/>
        </w:numPr>
        <w:rPr>
          <w:rFonts w:eastAsiaTheme="minorEastAsia"/>
          <w:sz w:val="24"/>
          <w:szCs w:val="24"/>
        </w:rPr>
      </w:pPr>
      <w:r w:rsidRPr="466DA884">
        <w:rPr>
          <w:b/>
          <w:bCs/>
          <w:color w:val="4472C4" w:themeColor="accent1"/>
          <w:sz w:val="24"/>
          <w:szCs w:val="24"/>
        </w:rPr>
        <w:t>FAA:</w:t>
      </w:r>
      <w:r w:rsidRPr="466DA884">
        <w:rPr>
          <w:sz w:val="24"/>
          <w:szCs w:val="24"/>
        </w:rPr>
        <w:t xml:space="preserve"> </w:t>
      </w:r>
      <w:r w:rsidR="006A11B7" w:rsidRPr="26E07472">
        <w:rPr>
          <w:sz w:val="24"/>
          <w:szCs w:val="24"/>
        </w:rPr>
        <w:t>How will Buy American be handled?  Typical 100% US manufactured and materials?  Will Type III Waiver Requests need to be submitted for terminals?  For terminal systems, such as baggage handling systems (BHS)?</w:t>
      </w:r>
    </w:p>
    <w:p w14:paraId="7F85083D" w14:textId="00607279" w:rsidR="006A11B7" w:rsidRPr="00120C45" w:rsidRDefault="3F989BDE" w:rsidP="466DA884">
      <w:pPr>
        <w:pStyle w:val="ListParagraph"/>
        <w:numPr>
          <w:ilvl w:val="0"/>
          <w:numId w:val="48"/>
        </w:numPr>
        <w:rPr>
          <w:rFonts w:eastAsiaTheme="minorEastAsia"/>
          <w:sz w:val="24"/>
          <w:szCs w:val="24"/>
        </w:rPr>
      </w:pPr>
      <w:r w:rsidRPr="466DA884">
        <w:rPr>
          <w:b/>
          <w:bCs/>
          <w:color w:val="4472C4" w:themeColor="accent1"/>
          <w:sz w:val="24"/>
          <w:szCs w:val="24"/>
        </w:rPr>
        <w:t>FAA:</w:t>
      </w:r>
      <w:r w:rsidRPr="466DA884">
        <w:rPr>
          <w:sz w:val="24"/>
          <w:szCs w:val="24"/>
        </w:rPr>
        <w:t xml:space="preserve"> </w:t>
      </w:r>
      <w:r w:rsidR="006A11B7" w:rsidRPr="466DA884">
        <w:rPr>
          <w:sz w:val="24"/>
          <w:szCs w:val="24"/>
        </w:rPr>
        <w:t xml:space="preserve">My airport has a control tower that was built in the early 1960's.  Airport owned, contract tower.  How is $20 million per year going to provide the necessary funding to do a significant </w:t>
      </w:r>
      <w:proofErr w:type="gramStart"/>
      <w:r w:rsidR="006A11B7" w:rsidRPr="466DA884">
        <w:rPr>
          <w:sz w:val="24"/>
          <w:szCs w:val="24"/>
        </w:rPr>
        <w:t>amount</w:t>
      </w:r>
      <w:proofErr w:type="gramEnd"/>
      <w:r w:rsidR="006A11B7" w:rsidRPr="466DA884">
        <w:rPr>
          <w:sz w:val="24"/>
          <w:szCs w:val="24"/>
        </w:rPr>
        <w:t xml:space="preserve"> of upgrades for all the contract towers in the US?</w:t>
      </w:r>
    </w:p>
    <w:p w14:paraId="47C0C554" w14:textId="45BDCB05" w:rsidR="006A11B7" w:rsidRPr="00120C45" w:rsidRDefault="7BE3B56C" w:rsidP="466DA884">
      <w:pPr>
        <w:pStyle w:val="ListParagraph"/>
        <w:numPr>
          <w:ilvl w:val="0"/>
          <w:numId w:val="48"/>
        </w:numPr>
        <w:rPr>
          <w:rFonts w:eastAsiaTheme="minorEastAsia"/>
          <w:sz w:val="24"/>
          <w:szCs w:val="24"/>
        </w:rPr>
      </w:pPr>
      <w:r w:rsidRPr="466DA884">
        <w:rPr>
          <w:b/>
          <w:bCs/>
          <w:color w:val="4472C4" w:themeColor="accent1"/>
          <w:sz w:val="24"/>
          <w:szCs w:val="24"/>
        </w:rPr>
        <w:t>FAA:</w:t>
      </w:r>
      <w:r w:rsidRPr="466DA884">
        <w:rPr>
          <w:sz w:val="24"/>
          <w:szCs w:val="24"/>
        </w:rPr>
        <w:t xml:space="preserve"> </w:t>
      </w:r>
      <w:r w:rsidR="006A11B7" w:rsidRPr="466DA884">
        <w:rPr>
          <w:sz w:val="24"/>
          <w:szCs w:val="24"/>
        </w:rPr>
        <w:t>Does the existing Discretionary Cap of $20 Million for terminal projects be applied to the Infrastructure funds?</w:t>
      </w:r>
    </w:p>
    <w:p w14:paraId="68746FAA" w14:textId="5DAE9B48" w:rsidR="006A11B7" w:rsidRPr="00120C45" w:rsidRDefault="0B54D47D" w:rsidP="466DA884">
      <w:pPr>
        <w:pStyle w:val="ListParagraph"/>
        <w:numPr>
          <w:ilvl w:val="0"/>
          <w:numId w:val="48"/>
        </w:numPr>
        <w:rPr>
          <w:rFonts w:eastAsiaTheme="minorEastAsia"/>
          <w:sz w:val="24"/>
          <w:szCs w:val="24"/>
        </w:rPr>
      </w:pPr>
      <w:r w:rsidRPr="466DA884">
        <w:rPr>
          <w:b/>
          <w:bCs/>
          <w:color w:val="4472C4" w:themeColor="accent1"/>
          <w:sz w:val="24"/>
          <w:szCs w:val="24"/>
        </w:rPr>
        <w:t>FAA</w:t>
      </w:r>
      <w:r w:rsidR="00B04E31" w:rsidRPr="466DA884">
        <w:rPr>
          <w:b/>
          <w:color w:val="4472C4" w:themeColor="accent1"/>
          <w:sz w:val="24"/>
          <w:szCs w:val="24"/>
        </w:rPr>
        <w:t>:</w:t>
      </w:r>
      <w:r w:rsidR="00B04E31" w:rsidRPr="466DA884">
        <w:rPr>
          <w:sz w:val="24"/>
          <w:szCs w:val="24"/>
        </w:rPr>
        <w:t xml:space="preserve"> </w:t>
      </w:r>
      <w:r w:rsidR="006A11B7" w:rsidRPr="466DA884">
        <w:rPr>
          <w:sz w:val="24"/>
          <w:szCs w:val="24"/>
        </w:rPr>
        <w:t>There is $20 million allocated for approx. 150+ towers to compete for (likely fund 4-5 projects), yet Airport Infrastructure allows 50 towers to compete with the $20 billion in Airport Infrastructure, why such a disproportionate amount?</w:t>
      </w:r>
    </w:p>
    <w:p w14:paraId="357364C9" w14:textId="6E0D1E2F" w:rsidR="58097FEA" w:rsidRDefault="58097FEA" w:rsidP="002012A2">
      <w:pPr>
        <w:pStyle w:val="ListParagraph"/>
        <w:numPr>
          <w:ilvl w:val="0"/>
          <w:numId w:val="48"/>
        </w:numPr>
        <w:rPr>
          <w:rFonts w:eastAsiaTheme="minorEastAsia"/>
          <w:b/>
          <w:bCs/>
          <w:color w:val="4472C4" w:themeColor="accent1"/>
          <w:sz w:val="24"/>
          <w:szCs w:val="24"/>
        </w:rPr>
      </w:pPr>
      <w:r w:rsidRPr="4DE89526">
        <w:rPr>
          <w:b/>
          <w:bCs/>
          <w:color w:val="4472C4" w:themeColor="accent1"/>
          <w:sz w:val="24"/>
          <w:szCs w:val="24"/>
        </w:rPr>
        <w:t>FAA:</w:t>
      </w:r>
      <w:r w:rsidRPr="4DE89526">
        <w:rPr>
          <w:sz w:val="24"/>
          <w:szCs w:val="24"/>
        </w:rPr>
        <w:t xml:space="preserve"> Is it possible that FAA could post on website a resource guide that more specifically spells out which BIL opportunities are available for GA airports?</w:t>
      </w:r>
    </w:p>
    <w:p w14:paraId="4A6DA009" w14:textId="4B7BC706" w:rsidR="006A11B7" w:rsidRPr="00120C45" w:rsidRDefault="006A11B7" w:rsidP="006A11B7">
      <w:pPr>
        <w:rPr>
          <w:sz w:val="24"/>
          <w:szCs w:val="24"/>
        </w:rPr>
      </w:pPr>
    </w:p>
    <w:p w14:paraId="57B137F8" w14:textId="6F99D7E0" w:rsidR="006A11B7" w:rsidRPr="00120C45" w:rsidRDefault="006A11B7" w:rsidP="26E07472">
      <w:pPr>
        <w:rPr>
          <w:sz w:val="24"/>
          <w:szCs w:val="24"/>
        </w:rPr>
      </w:pPr>
    </w:p>
    <w:p w14:paraId="44BCFBA3" w14:textId="42C41117" w:rsidR="006A11B7" w:rsidRPr="00120C45" w:rsidRDefault="006A11B7" w:rsidP="006A11B7">
      <w:pPr>
        <w:rPr>
          <w:b/>
          <w:i/>
          <w:sz w:val="24"/>
          <w:szCs w:val="24"/>
        </w:rPr>
      </w:pPr>
      <w:r w:rsidRPr="36F37E8A">
        <w:rPr>
          <w:b/>
          <w:i/>
          <w:sz w:val="24"/>
          <w:szCs w:val="24"/>
        </w:rPr>
        <w:t>NHTSA</w:t>
      </w:r>
    </w:p>
    <w:p w14:paraId="210E6E30" w14:textId="77777777" w:rsidR="006A11B7" w:rsidRPr="00120C45" w:rsidRDefault="006A11B7" w:rsidP="006A11B7">
      <w:pPr>
        <w:rPr>
          <w:rFonts w:cstheme="minorHAnsi"/>
          <w:sz w:val="24"/>
          <w:szCs w:val="24"/>
        </w:rPr>
      </w:pPr>
    </w:p>
    <w:p w14:paraId="766BDB35" w14:textId="160C13C8" w:rsidR="006A11B7" w:rsidRPr="00120C45" w:rsidRDefault="0EFB98A8" w:rsidP="002012A2">
      <w:pPr>
        <w:pStyle w:val="ListParagraph"/>
        <w:numPr>
          <w:ilvl w:val="0"/>
          <w:numId w:val="47"/>
        </w:numPr>
        <w:rPr>
          <w:rFonts w:eastAsiaTheme="minorEastAsia"/>
          <w:sz w:val="24"/>
          <w:szCs w:val="24"/>
        </w:rPr>
      </w:pPr>
      <w:r w:rsidRPr="36F37E8A">
        <w:rPr>
          <w:b/>
          <w:bCs/>
          <w:color w:val="4472C4" w:themeColor="accent1"/>
          <w:sz w:val="24"/>
          <w:szCs w:val="24"/>
        </w:rPr>
        <w:t xml:space="preserve">NHTSA: </w:t>
      </w:r>
      <w:r w:rsidR="006A11B7" w:rsidRPr="26E07472">
        <w:rPr>
          <w:sz w:val="24"/>
          <w:szCs w:val="24"/>
        </w:rPr>
        <w:t xml:space="preserve">Is there funding available to municipalities for </w:t>
      </w:r>
      <w:proofErr w:type="gramStart"/>
      <w:r w:rsidR="006A11B7" w:rsidRPr="26E07472">
        <w:rPr>
          <w:sz w:val="24"/>
          <w:szCs w:val="24"/>
        </w:rPr>
        <w:t>street light</w:t>
      </w:r>
      <w:proofErr w:type="gramEnd"/>
      <w:r w:rsidR="006A11B7" w:rsidRPr="26E07472">
        <w:rPr>
          <w:sz w:val="24"/>
          <w:szCs w:val="24"/>
        </w:rPr>
        <w:t xml:space="preserve"> infrastructure and upgrades? new sidewalks? street overlays?</w:t>
      </w:r>
    </w:p>
    <w:p w14:paraId="502A686C" w14:textId="07679825" w:rsidR="006A11B7" w:rsidRPr="00120C45" w:rsidRDefault="006A11B7" w:rsidP="002012A2">
      <w:pPr>
        <w:pStyle w:val="ListParagraph"/>
        <w:numPr>
          <w:ilvl w:val="1"/>
          <w:numId w:val="47"/>
        </w:numPr>
        <w:rPr>
          <w:rFonts w:eastAsiaTheme="minorEastAsia"/>
          <w:b/>
          <w:i/>
          <w:sz w:val="24"/>
          <w:szCs w:val="24"/>
        </w:rPr>
      </w:pPr>
      <w:r w:rsidRPr="26E07472">
        <w:rPr>
          <w:b/>
          <w:bCs/>
          <w:i/>
          <w:iCs/>
          <w:sz w:val="24"/>
          <w:szCs w:val="24"/>
        </w:rPr>
        <w:t>A</w:t>
      </w:r>
      <w:r w:rsidR="42045CAF" w:rsidRPr="26E07472">
        <w:rPr>
          <w:b/>
          <w:bCs/>
          <w:i/>
          <w:iCs/>
          <w:sz w:val="24"/>
          <w:szCs w:val="24"/>
        </w:rPr>
        <w:t>nswer</w:t>
      </w:r>
      <w:r w:rsidRPr="26E07472">
        <w:rPr>
          <w:i/>
          <w:iCs/>
          <w:sz w:val="24"/>
          <w:szCs w:val="24"/>
        </w:rPr>
        <w:t>:</w:t>
      </w:r>
      <w:r w:rsidRPr="26E07472">
        <w:rPr>
          <w:sz w:val="24"/>
          <w:szCs w:val="24"/>
        </w:rPr>
        <w:t xml:space="preserve"> FHWA typically is responsible for roadway physical infrastructure improvements.</w:t>
      </w:r>
      <w:r w:rsidR="15B16BA2" w:rsidRPr="26E07472">
        <w:rPr>
          <w:sz w:val="24"/>
          <w:szCs w:val="24"/>
        </w:rPr>
        <w:t xml:space="preserve"> </w:t>
      </w:r>
      <w:r w:rsidRPr="26E07472">
        <w:rPr>
          <w:sz w:val="24"/>
          <w:szCs w:val="24"/>
        </w:rPr>
        <w:t>NHTSA is the behavioral side and vehicle safety</w:t>
      </w:r>
    </w:p>
    <w:p w14:paraId="426557C4" w14:textId="4138DC71" w:rsidR="006A11B7" w:rsidRPr="00120C45" w:rsidRDefault="18CDD950" w:rsidP="002012A2">
      <w:pPr>
        <w:pStyle w:val="ListParagraph"/>
        <w:numPr>
          <w:ilvl w:val="0"/>
          <w:numId w:val="47"/>
        </w:numPr>
        <w:rPr>
          <w:rFonts w:eastAsiaTheme="minorEastAsia"/>
          <w:sz w:val="24"/>
          <w:szCs w:val="24"/>
        </w:rPr>
      </w:pPr>
      <w:r w:rsidRPr="36F37E8A">
        <w:rPr>
          <w:b/>
          <w:bCs/>
          <w:color w:val="4472C4" w:themeColor="accent1"/>
          <w:sz w:val="24"/>
          <w:szCs w:val="24"/>
        </w:rPr>
        <w:t xml:space="preserve">NHTSA: </w:t>
      </w:r>
      <w:r w:rsidR="006A11B7" w:rsidRPr="26E07472">
        <w:rPr>
          <w:sz w:val="24"/>
          <w:szCs w:val="24"/>
        </w:rPr>
        <w:t>Do you have an estimate of when the NCAP comment period may open?</w:t>
      </w:r>
    </w:p>
    <w:p w14:paraId="26B08015" w14:textId="38828AEF" w:rsidR="006A11B7" w:rsidRPr="00120C45" w:rsidRDefault="0383EDE0" w:rsidP="002012A2">
      <w:pPr>
        <w:pStyle w:val="ListParagraph"/>
        <w:numPr>
          <w:ilvl w:val="1"/>
          <w:numId w:val="47"/>
        </w:numPr>
        <w:rPr>
          <w:rFonts w:eastAsiaTheme="minorEastAsia"/>
          <w:i/>
          <w:sz w:val="24"/>
          <w:szCs w:val="24"/>
        </w:rPr>
      </w:pPr>
      <w:r w:rsidRPr="26E07472">
        <w:rPr>
          <w:i/>
          <w:iCs/>
          <w:sz w:val="24"/>
          <w:szCs w:val="24"/>
        </w:rPr>
        <w:t xml:space="preserve">Similar: </w:t>
      </w:r>
      <w:r w:rsidR="006A11B7" w:rsidRPr="26E07472">
        <w:rPr>
          <w:sz w:val="24"/>
          <w:szCs w:val="24"/>
        </w:rPr>
        <w:t>Will updates to NCAP take the known safety impacts of vehicle size on vulnerable road users into consideration?</w:t>
      </w:r>
    </w:p>
    <w:p w14:paraId="24D1B5AD" w14:textId="50B53DEB" w:rsidR="006A11B7" w:rsidRPr="00120C45" w:rsidRDefault="1920661A" w:rsidP="002012A2">
      <w:pPr>
        <w:pStyle w:val="ListParagraph"/>
        <w:numPr>
          <w:ilvl w:val="1"/>
          <w:numId w:val="47"/>
        </w:numPr>
        <w:rPr>
          <w:rFonts w:eastAsiaTheme="minorEastAsia"/>
          <w:b/>
          <w:i/>
          <w:sz w:val="24"/>
          <w:szCs w:val="24"/>
        </w:rPr>
      </w:pPr>
      <w:r w:rsidRPr="26E07472">
        <w:rPr>
          <w:b/>
          <w:bCs/>
          <w:i/>
          <w:iCs/>
          <w:sz w:val="24"/>
          <w:szCs w:val="24"/>
        </w:rPr>
        <w:t>Answer</w:t>
      </w:r>
      <w:r w:rsidR="006A11B7" w:rsidRPr="26E07472">
        <w:rPr>
          <w:i/>
          <w:iCs/>
          <w:sz w:val="24"/>
          <w:szCs w:val="24"/>
        </w:rPr>
        <w:t>:</w:t>
      </w:r>
      <w:r w:rsidR="006A11B7" w:rsidRPr="26E07472">
        <w:rPr>
          <w:sz w:val="24"/>
          <w:szCs w:val="24"/>
        </w:rPr>
        <w:t xml:space="preserve"> we want the comments regarding changes people want ASAP, and RFC is a high priority, will come soon.</w:t>
      </w:r>
      <w:r w:rsidR="12CC0AE7" w:rsidRPr="26E07472">
        <w:rPr>
          <w:sz w:val="24"/>
          <w:szCs w:val="24"/>
        </w:rPr>
        <w:t xml:space="preserve"> </w:t>
      </w:r>
      <w:proofErr w:type="gramStart"/>
      <w:r w:rsidR="006A11B7" w:rsidRPr="26E07472">
        <w:rPr>
          <w:sz w:val="24"/>
          <w:szCs w:val="24"/>
        </w:rPr>
        <w:t>Certainly</w:t>
      </w:r>
      <w:proofErr w:type="gramEnd"/>
      <w:r w:rsidR="006A11B7" w:rsidRPr="26E07472">
        <w:rPr>
          <w:sz w:val="24"/>
          <w:szCs w:val="24"/>
        </w:rPr>
        <w:t xml:space="preserve"> aware of the vehicle size issue, can’t comment specifically but very interested in pedestrian and bicyclist safety</w:t>
      </w:r>
    </w:p>
    <w:p w14:paraId="3215DBE5" w14:textId="0FF96AC7" w:rsidR="006A11B7" w:rsidRPr="00120C45" w:rsidRDefault="556A5DDF" w:rsidP="002012A2">
      <w:pPr>
        <w:pStyle w:val="ListParagraph"/>
        <w:numPr>
          <w:ilvl w:val="0"/>
          <w:numId w:val="47"/>
        </w:numPr>
        <w:rPr>
          <w:rFonts w:eastAsiaTheme="minorEastAsia"/>
          <w:sz w:val="24"/>
          <w:szCs w:val="24"/>
        </w:rPr>
      </w:pPr>
      <w:r w:rsidRPr="36F37E8A">
        <w:rPr>
          <w:b/>
          <w:bCs/>
          <w:color w:val="4472C4" w:themeColor="accent1"/>
          <w:sz w:val="24"/>
          <w:szCs w:val="24"/>
        </w:rPr>
        <w:t xml:space="preserve">NHTSA: </w:t>
      </w:r>
      <w:r w:rsidR="006A11B7" w:rsidRPr="26E07472">
        <w:rPr>
          <w:sz w:val="24"/>
          <w:szCs w:val="24"/>
        </w:rPr>
        <w:t xml:space="preserve">Is there a plan to evaluate the removal of side view mirrors on cars in favor of cameras and monitors inside the vehicle?   From what I’ve seen cameras offer better view, eliminate </w:t>
      </w:r>
      <w:proofErr w:type="spellStart"/>
      <w:r w:rsidR="006A11B7" w:rsidRPr="26E07472">
        <w:rPr>
          <w:sz w:val="24"/>
          <w:szCs w:val="24"/>
        </w:rPr>
        <w:t>blindspots</w:t>
      </w:r>
      <w:proofErr w:type="spellEnd"/>
      <w:r w:rsidR="006A11B7" w:rsidRPr="26E07472">
        <w:rPr>
          <w:sz w:val="24"/>
          <w:szCs w:val="24"/>
        </w:rPr>
        <w:t xml:space="preserve"> and reduce drag, increasing millage.</w:t>
      </w:r>
    </w:p>
    <w:p w14:paraId="43BFC1EF" w14:textId="21AD175D" w:rsidR="686BA6FE" w:rsidRDefault="686BA6FE" w:rsidP="002012A2">
      <w:pPr>
        <w:pStyle w:val="ListParagraph"/>
        <w:numPr>
          <w:ilvl w:val="0"/>
          <w:numId w:val="47"/>
        </w:numPr>
        <w:rPr>
          <w:rFonts w:eastAsiaTheme="minorEastAsia"/>
          <w:b/>
          <w:bCs/>
          <w:color w:val="4472C4" w:themeColor="accent1"/>
          <w:sz w:val="24"/>
          <w:szCs w:val="24"/>
        </w:rPr>
      </w:pPr>
      <w:r w:rsidRPr="36F37E8A">
        <w:rPr>
          <w:b/>
          <w:bCs/>
          <w:color w:val="4472C4" w:themeColor="accent1"/>
          <w:sz w:val="24"/>
          <w:szCs w:val="24"/>
        </w:rPr>
        <w:t xml:space="preserve">NHTSA: </w:t>
      </w:r>
      <w:r w:rsidRPr="36F37E8A">
        <w:rPr>
          <w:sz w:val="24"/>
          <w:szCs w:val="24"/>
        </w:rPr>
        <w:t>Timing of NOFOs?</w:t>
      </w:r>
    </w:p>
    <w:p w14:paraId="68CE9EF8" w14:textId="63CF0394" w:rsidR="686BA6FE" w:rsidRDefault="686BA6FE" w:rsidP="002012A2">
      <w:pPr>
        <w:pStyle w:val="ListParagraph"/>
        <w:numPr>
          <w:ilvl w:val="1"/>
          <w:numId w:val="47"/>
        </w:numPr>
        <w:rPr>
          <w:rFonts w:eastAsiaTheme="minorEastAsia"/>
          <w:b/>
          <w:bCs/>
          <w:i/>
          <w:iCs/>
          <w:color w:val="4472C4" w:themeColor="accent1"/>
          <w:sz w:val="24"/>
          <w:szCs w:val="24"/>
        </w:rPr>
      </w:pPr>
      <w:r w:rsidRPr="36F37E8A">
        <w:rPr>
          <w:b/>
          <w:bCs/>
          <w:i/>
          <w:iCs/>
          <w:sz w:val="24"/>
          <w:szCs w:val="24"/>
        </w:rPr>
        <w:lastRenderedPageBreak/>
        <w:t xml:space="preserve">Answer: </w:t>
      </w:r>
      <w:r w:rsidRPr="36F37E8A">
        <w:rPr>
          <w:sz w:val="24"/>
          <w:szCs w:val="24"/>
        </w:rPr>
        <w:t xml:space="preserve">NHSTA A: stay in touch as states prepare; they are the most direct conduit. </w:t>
      </w:r>
      <w:proofErr w:type="gramStart"/>
      <w:r w:rsidRPr="36F37E8A">
        <w:rPr>
          <w:sz w:val="24"/>
          <w:szCs w:val="24"/>
        </w:rPr>
        <w:t>Also</w:t>
      </w:r>
      <w:proofErr w:type="gramEnd"/>
      <w:r w:rsidRPr="36F37E8A">
        <w:rPr>
          <w:sz w:val="24"/>
          <w:szCs w:val="24"/>
        </w:rPr>
        <w:t xml:space="preserve"> in touch with law enforcement.</w:t>
      </w:r>
    </w:p>
    <w:p w14:paraId="0BA1AEF2" w14:textId="77777777" w:rsidR="006A11B7" w:rsidRPr="00120C45" w:rsidRDefault="006A11B7" w:rsidP="006A11B7">
      <w:pPr>
        <w:rPr>
          <w:rFonts w:cstheme="minorHAnsi"/>
          <w:sz w:val="24"/>
          <w:szCs w:val="24"/>
        </w:rPr>
      </w:pPr>
    </w:p>
    <w:p w14:paraId="54C129B8" w14:textId="77777777" w:rsidR="006A11B7" w:rsidRPr="00120C45" w:rsidRDefault="006A11B7" w:rsidP="006A11B7">
      <w:pPr>
        <w:rPr>
          <w:rFonts w:cstheme="minorHAnsi"/>
          <w:sz w:val="24"/>
          <w:szCs w:val="24"/>
        </w:rPr>
      </w:pPr>
    </w:p>
    <w:p w14:paraId="116A4D57" w14:textId="65F8BF4B" w:rsidR="006A11B7" w:rsidRPr="00120C45" w:rsidRDefault="006A11B7" w:rsidP="006A11B7">
      <w:pPr>
        <w:rPr>
          <w:i/>
          <w:sz w:val="24"/>
          <w:szCs w:val="24"/>
        </w:rPr>
      </w:pPr>
      <w:r w:rsidRPr="36F37E8A">
        <w:rPr>
          <w:b/>
          <w:i/>
          <w:sz w:val="24"/>
          <w:szCs w:val="24"/>
        </w:rPr>
        <w:t>PHMSA</w:t>
      </w:r>
    </w:p>
    <w:p w14:paraId="3625BFBF" w14:textId="77777777" w:rsidR="006A11B7" w:rsidRPr="00120C45" w:rsidRDefault="006A11B7" w:rsidP="006A11B7">
      <w:pPr>
        <w:rPr>
          <w:rFonts w:cstheme="minorHAnsi"/>
          <w:sz w:val="24"/>
          <w:szCs w:val="24"/>
        </w:rPr>
      </w:pPr>
    </w:p>
    <w:p w14:paraId="21D1F11C" w14:textId="74E12456" w:rsidR="006A11B7" w:rsidRPr="00120C45" w:rsidRDefault="6205109A" w:rsidP="002012A2">
      <w:pPr>
        <w:pStyle w:val="ListParagraph"/>
        <w:numPr>
          <w:ilvl w:val="0"/>
          <w:numId w:val="3"/>
        </w:numPr>
        <w:rPr>
          <w:rFonts w:eastAsiaTheme="minorEastAsia"/>
          <w:sz w:val="24"/>
          <w:szCs w:val="24"/>
        </w:rPr>
      </w:pPr>
      <w:r w:rsidRPr="36F37E8A">
        <w:rPr>
          <w:b/>
          <w:bCs/>
          <w:color w:val="4472C4" w:themeColor="accent1"/>
          <w:sz w:val="24"/>
          <w:szCs w:val="24"/>
        </w:rPr>
        <w:t xml:space="preserve">PHMSA: </w:t>
      </w:r>
      <w:r w:rsidRPr="36F37E8A">
        <w:rPr>
          <w:sz w:val="24"/>
          <w:szCs w:val="24"/>
        </w:rPr>
        <w:t>A</w:t>
      </w:r>
      <w:r w:rsidR="006A11B7" w:rsidRPr="36F37E8A">
        <w:rPr>
          <w:sz w:val="24"/>
          <w:szCs w:val="24"/>
        </w:rPr>
        <w:t>re</w:t>
      </w:r>
      <w:r w:rsidR="006A11B7" w:rsidRPr="26E07472">
        <w:rPr>
          <w:sz w:val="24"/>
          <w:szCs w:val="24"/>
        </w:rPr>
        <w:t xml:space="preserve"> any of these PHMSA grants available to local communities (cities, towns, counties) and their first responder departments</w:t>
      </w:r>
      <w:r w:rsidR="006A11B7" w:rsidRPr="36F37E8A">
        <w:rPr>
          <w:sz w:val="24"/>
          <w:szCs w:val="24"/>
        </w:rPr>
        <w:t>?</w:t>
      </w:r>
      <w:r w:rsidR="006A11B7" w:rsidRPr="26E07472">
        <w:rPr>
          <w:sz w:val="24"/>
          <w:szCs w:val="24"/>
        </w:rPr>
        <w:t xml:space="preserve">  I only saw states, territories, and tribal organizations listed as eligible.</w:t>
      </w:r>
    </w:p>
    <w:p w14:paraId="11B810B0" w14:textId="20F7CAE6" w:rsidR="006A11B7" w:rsidRPr="00120C45" w:rsidRDefault="006A11B7" w:rsidP="002012A2">
      <w:pPr>
        <w:pStyle w:val="ListParagraph"/>
        <w:numPr>
          <w:ilvl w:val="1"/>
          <w:numId w:val="3"/>
        </w:numPr>
        <w:rPr>
          <w:sz w:val="24"/>
          <w:szCs w:val="24"/>
        </w:rPr>
      </w:pPr>
      <w:r w:rsidRPr="26E07472">
        <w:rPr>
          <w:b/>
          <w:bCs/>
          <w:i/>
          <w:iCs/>
          <w:sz w:val="24"/>
          <w:szCs w:val="24"/>
        </w:rPr>
        <w:t>A</w:t>
      </w:r>
      <w:r w:rsidR="7DA91012" w:rsidRPr="26E07472">
        <w:rPr>
          <w:b/>
          <w:bCs/>
          <w:i/>
          <w:iCs/>
          <w:sz w:val="24"/>
          <w:szCs w:val="24"/>
        </w:rPr>
        <w:t>nswer</w:t>
      </w:r>
      <w:r w:rsidRPr="26E07472">
        <w:rPr>
          <w:i/>
          <w:iCs/>
          <w:sz w:val="24"/>
          <w:szCs w:val="24"/>
        </w:rPr>
        <w:t xml:space="preserve">: </w:t>
      </w:r>
      <w:r w:rsidR="05BB2291" w:rsidRPr="36F37E8A">
        <w:rPr>
          <w:sz w:val="24"/>
          <w:szCs w:val="24"/>
        </w:rPr>
        <w:t>W</w:t>
      </w:r>
      <w:r w:rsidRPr="36F37E8A">
        <w:rPr>
          <w:sz w:val="24"/>
          <w:szCs w:val="24"/>
        </w:rPr>
        <w:t>hile</w:t>
      </w:r>
      <w:r w:rsidRPr="26E07472">
        <w:rPr>
          <w:sz w:val="24"/>
          <w:szCs w:val="24"/>
        </w:rPr>
        <w:t xml:space="preserve"> HMEP grants are awarded to states--we expect states to work with the communities that are most in need--since the grants are focused on emergencies that affect communities directly.</w:t>
      </w:r>
    </w:p>
    <w:p w14:paraId="391962FB" w14:textId="679AA3DE" w:rsidR="006A11B7" w:rsidRPr="00120C45" w:rsidRDefault="62474EA5" w:rsidP="002012A2">
      <w:pPr>
        <w:pStyle w:val="ListParagraph"/>
        <w:numPr>
          <w:ilvl w:val="0"/>
          <w:numId w:val="3"/>
        </w:numPr>
        <w:rPr>
          <w:sz w:val="24"/>
          <w:szCs w:val="24"/>
        </w:rPr>
      </w:pPr>
      <w:r w:rsidRPr="36F37E8A">
        <w:rPr>
          <w:b/>
          <w:bCs/>
          <w:color w:val="4472C4" w:themeColor="accent1"/>
          <w:sz w:val="24"/>
          <w:szCs w:val="24"/>
        </w:rPr>
        <w:t xml:space="preserve">PHMSA: </w:t>
      </w:r>
      <w:r w:rsidR="006A11B7" w:rsidRPr="26E07472">
        <w:rPr>
          <w:sz w:val="24"/>
          <w:szCs w:val="24"/>
        </w:rPr>
        <w:t>When will there be more info given on the pipeline side of thi</w:t>
      </w:r>
      <w:r w:rsidR="404E4B8B" w:rsidRPr="26E07472">
        <w:rPr>
          <w:sz w:val="24"/>
          <w:szCs w:val="24"/>
        </w:rPr>
        <w:t>n</w:t>
      </w:r>
      <w:r w:rsidR="006A11B7" w:rsidRPr="26E07472">
        <w:rPr>
          <w:sz w:val="24"/>
          <w:szCs w:val="24"/>
        </w:rPr>
        <w:t>gs?</w:t>
      </w:r>
    </w:p>
    <w:p w14:paraId="57E55744" w14:textId="0E607715" w:rsidR="006A11B7" w:rsidRPr="00120C45" w:rsidRDefault="33A59525" w:rsidP="002012A2">
      <w:pPr>
        <w:pStyle w:val="ListParagraph"/>
        <w:numPr>
          <w:ilvl w:val="1"/>
          <w:numId w:val="3"/>
        </w:numPr>
        <w:rPr>
          <w:sz w:val="24"/>
          <w:szCs w:val="24"/>
        </w:rPr>
      </w:pPr>
      <w:r w:rsidRPr="26E07472">
        <w:rPr>
          <w:b/>
          <w:bCs/>
          <w:i/>
          <w:iCs/>
          <w:sz w:val="24"/>
          <w:szCs w:val="24"/>
        </w:rPr>
        <w:t>Answer</w:t>
      </w:r>
      <w:r w:rsidR="006A11B7" w:rsidRPr="26E07472">
        <w:rPr>
          <w:i/>
          <w:iCs/>
          <w:sz w:val="24"/>
          <w:szCs w:val="24"/>
        </w:rPr>
        <w:t xml:space="preserve">: </w:t>
      </w:r>
      <w:r w:rsidR="006A11B7" w:rsidRPr="26E07472">
        <w:rPr>
          <w:sz w:val="24"/>
          <w:szCs w:val="24"/>
        </w:rPr>
        <w:t>180 days after enactment is statute</w:t>
      </w:r>
      <w:r w:rsidR="75252655" w:rsidRPr="26E07472">
        <w:rPr>
          <w:sz w:val="24"/>
          <w:szCs w:val="24"/>
        </w:rPr>
        <w:t xml:space="preserve">. </w:t>
      </w:r>
      <w:r w:rsidR="006A11B7" w:rsidRPr="26E07472">
        <w:rPr>
          <w:sz w:val="24"/>
          <w:szCs w:val="24"/>
        </w:rPr>
        <w:t>Emphasize that’s for municipally owned gas distro systems</w:t>
      </w:r>
    </w:p>
    <w:p w14:paraId="4CF10893" w14:textId="3DE8CC24" w:rsidR="006A11B7" w:rsidRPr="00120C45" w:rsidRDefault="30B6FF8D" w:rsidP="002012A2">
      <w:pPr>
        <w:pStyle w:val="ListParagraph"/>
        <w:numPr>
          <w:ilvl w:val="0"/>
          <w:numId w:val="3"/>
        </w:numPr>
        <w:rPr>
          <w:sz w:val="24"/>
          <w:szCs w:val="24"/>
        </w:rPr>
      </w:pPr>
      <w:r w:rsidRPr="36F37E8A">
        <w:rPr>
          <w:b/>
          <w:bCs/>
          <w:color w:val="4472C4" w:themeColor="accent1"/>
          <w:sz w:val="24"/>
          <w:szCs w:val="24"/>
        </w:rPr>
        <w:t xml:space="preserve">PHMSA: </w:t>
      </w:r>
      <w:r w:rsidR="006A11B7" w:rsidRPr="26E07472">
        <w:rPr>
          <w:sz w:val="24"/>
          <w:szCs w:val="24"/>
        </w:rPr>
        <w:t xml:space="preserve">Will any of the money being channeled through PHMSA be available for pipeline-safety related initiatives such as monitoring, development of emergency plans or purchase of specialized equipment first responders might need in order to be prepared for an accident involving highly volatile liquids? Does a pipeline need to cross state lines </w:t>
      </w:r>
      <w:proofErr w:type="gramStart"/>
      <w:r w:rsidR="006A11B7" w:rsidRPr="26E07472">
        <w:rPr>
          <w:sz w:val="24"/>
          <w:szCs w:val="24"/>
        </w:rPr>
        <w:t>in order to</w:t>
      </w:r>
      <w:proofErr w:type="gramEnd"/>
      <w:r w:rsidR="006A11B7" w:rsidRPr="26E07472">
        <w:rPr>
          <w:sz w:val="24"/>
          <w:szCs w:val="24"/>
        </w:rPr>
        <w:t xml:space="preserve"> be eligible?</w:t>
      </w:r>
    </w:p>
    <w:p w14:paraId="2B0858BC" w14:textId="45106DB9" w:rsidR="006A11B7" w:rsidRPr="00120C45" w:rsidRDefault="006A11B7" w:rsidP="002012A2">
      <w:pPr>
        <w:pStyle w:val="ListParagraph"/>
        <w:numPr>
          <w:ilvl w:val="1"/>
          <w:numId w:val="3"/>
        </w:numPr>
        <w:rPr>
          <w:sz w:val="24"/>
          <w:szCs w:val="24"/>
        </w:rPr>
      </w:pPr>
      <w:r w:rsidRPr="26E07472">
        <w:rPr>
          <w:b/>
          <w:bCs/>
          <w:i/>
          <w:iCs/>
          <w:sz w:val="24"/>
          <w:szCs w:val="24"/>
        </w:rPr>
        <w:t>A</w:t>
      </w:r>
      <w:r w:rsidR="0E306A93" w:rsidRPr="26E07472">
        <w:rPr>
          <w:b/>
          <w:bCs/>
          <w:i/>
          <w:iCs/>
          <w:sz w:val="24"/>
          <w:szCs w:val="24"/>
        </w:rPr>
        <w:t>nswer</w:t>
      </w:r>
      <w:r w:rsidRPr="26E07472">
        <w:rPr>
          <w:i/>
          <w:iCs/>
          <w:sz w:val="24"/>
          <w:szCs w:val="24"/>
        </w:rPr>
        <w:t>:</w:t>
      </w:r>
      <w:r w:rsidRPr="26E07472">
        <w:rPr>
          <w:sz w:val="24"/>
          <w:szCs w:val="24"/>
        </w:rPr>
        <w:t xml:space="preserve"> follow-up needed</w:t>
      </w:r>
    </w:p>
    <w:p w14:paraId="7A05489F" w14:textId="2D36FFD6" w:rsidR="08F3B78C" w:rsidRDefault="08F3B78C" w:rsidP="002012A2">
      <w:pPr>
        <w:pStyle w:val="ListParagraph"/>
        <w:numPr>
          <w:ilvl w:val="0"/>
          <w:numId w:val="3"/>
        </w:numPr>
        <w:rPr>
          <w:rFonts w:eastAsiaTheme="minorEastAsia"/>
          <w:b/>
          <w:bCs/>
          <w:color w:val="4472C4" w:themeColor="accent1"/>
          <w:sz w:val="24"/>
          <w:szCs w:val="24"/>
        </w:rPr>
      </w:pPr>
      <w:r w:rsidRPr="36F37E8A">
        <w:rPr>
          <w:b/>
          <w:bCs/>
          <w:color w:val="4472C4" w:themeColor="accent1"/>
          <w:sz w:val="24"/>
          <w:szCs w:val="24"/>
        </w:rPr>
        <w:t xml:space="preserve">PHMSA: </w:t>
      </w:r>
      <w:r w:rsidRPr="36F37E8A">
        <w:rPr>
          <w:sz w:val="24"/>
          <w:szCs w:val="24"/>
        </w:rPr>
        <w:t>Timing of NOFOs?</w:t>
      </w:r>
    </w:p>
    <w:p w14:paraId="69027A89" w14:textId="32222A93" w:rsidR="36F37E8A" w:rsidRDefault="36F37E8A" w:rsidP="36F37E8A">
      <w:pPr>
        <w:rPr>
          <w:sz w:val="24"/>
          <w:szCs w:val="24"/>
        </w:rPr>
      </w:pPr>
    </w:p>
    <w:p w14:paraId="37D5C3FA" w14:textId="3DFAFFEA" w:rsidR="36F37E8A" w:rsidRDefault="36F37E8A" w:rsidP="36F37E8A">
      <w:pPr>
        <w:rPr>
          <w:noProof/>
          <w:sz w:val="24"/>
          <w:szCs w:val="24"/>
        </w:rPr>
      </w:pPr>
    </w:p>
    <w:p w14:paraId="6F2000E9" w14:textId="53C29109" w:rsidR="006A11B7" w:rsidRPr="00120C45" w:rsidRDefault="006A11B7" w:rsidP="26E07472">
      <w:pPr>
        <w:rPr>
          <w:rFonts w:eastAsiaTheme="minorEastAsia"/>
          <w:b/>
          <w:sz w:val="24"/>
          <w:szCs w:val="24"/>
        </w:rPr>
      </w:pPr>
    </w:p>
    <w:p w14:paraId="39CFEB86" w14:textId="77777777" w:rsidR="006A11B7" w:rsidRPr="00120C45" w:rsidRDefault="006A11B7" w:rsidP="006A11B7">
      <w:pPr>
        <w:rPr>
          <w:rFonts w:cstheme="minorHAnsi"/>
          <w:b/>
          <w:bCs/>
          <w:i/>
          <w:iCs/>
          <w:sz w:val="24"/>
          <w:szCs w:val="24"/>
        </w:rPr>
      </w:pPr>
      <w:r w:rsidRPr="00120C45">
        <w:rPr>
          <w:rFonts w:cstheme="minorHAnsi"/>
          <w:b/>
          <w:bCs/>
          <w:i/>
          <w:iCs/>
          <w:sz w:val="24"/>
          <w:szCs w:val="24"/>
        </w:rPr>
        <w:t>Research and Technology / SMART</w:t>
      </w:r>
    </w:p>
    <w:p w14:paraId="788B3756" w14:textId="77777777" w:rsidR="006A11B7" w:rsidRPr="00120C45" w:rsidRDefault="006A11B7" w:rsidP="006A11B7">
      <w:pPr>
        <w:rPr>
          <w:rFonts w:cstheme="minorHAnsi"/>
          <w:sz w:val="24"/>
          <w:szCs w:val="24"/>
        </w:rPr>
      </w:pPr>
    </w:p>
    <w:p w14:paraId="6E8705A9" w14:textId="4C1A96FD" w:rsidR="006A11B7" w:rsidRPr="00120C45" w:rsidRDefault="2EF83D5E" w:rsidP="466DA884">
      <w:pPr>
        <w:pStyle w:val="ListParagraph"/>
        <w:numPr>
          <w:ilvl w:val="0"/>
          <w:numId w:val="14"/>
        </w:numPr>
        <w:rPr>
          <w:rFonts w:eastAsiaTheme="minorEastAsia"/>
          <w:sz w:val="24"/>
          <w:szCs w:val="24"/>
        </w:rPr>
      </w:pPr>
      <w:r w:rsidRPr="466DA884">
        <w:rPr>
          <w:b/>
          <w:bCs/>
          <w:color w:val="4472C4" w:themeColor="accent1"/>
          <w:sz w:val="24"/>
          <w:szCs w:val="24"/>
        </w:rPr>
        <w:t xml:space="preserve">OST-R: </w:t>
      </w:r>
      <w:r w:rsidR="006A11B7" w:rsidRPr="26E07472">
        <w:rPr>
          <w:sz w:val="24"/>
          <w:szCs w:val="24"/>
        </w:rPr>
        <w:t>Is there a cap on individual awards? and is $500M an annual award or over multiple years?</w:t>
      </w:r>
    </w:p>
    <w:p w14:paraId="173CA23F" w14:textId="6D3CE6C5" w:rsidR="006A11B7" w:rsidRPr="00120C45" w:rsidRDefault="5F086396" w:rsidP="002012A2">
      <w:pPr>
        <w:pStyle w:val="ListParagraph"/>
        <w:numPr>
          <w:ilvl w:val="1"/>
          <w:numId w:val="14"/>
        </w:numPr>
        <w:rPr>
          <w:sz w:val="24"/>
          <w:szCs w:val="24"/>
        </w:rPr>
      </w:pPr>
      <w:r w:rsidRPr="26E07472">
        <w:rPr>
          <w:b/>
          <w:bCs/>
          <w:i/>
          <w:iCs/>
          <w:sz w:val="24"/>
          <w:szCs w:val="24"/>
        </w:rPr>
        <w:t>Answer</w:t>
      </w:r>
      <w:r w:rsidR="006A11B7" w:rsidRPr="26E07472">
        <w:rPr>
          <w:sz w:val="24"/>
          <w:szCs w:val="24"/>
        </w:rPr>
        <w:t>: $100m per year over 5 years</w:t>
      </w:r>
      <w:r w:rsidR="7FC82C2E" w:rsidRPr="26E07472">
        <w:rPr>
          <w:sz w:val="24"/>
          <w:szCs w:val="24"/>
        </w:rPr>
        <w:t xml:space="preserve">. </w:t>
      </w:r>
      <w:r w:rsidR="006A11B7" w:rsidRPr="26E07472">
        <w:rPr>
          <w:sz w:val="24"/>
          <w:szCs w:val="24"/>
        </w:rPr>
        <w:t>To clarify on cap</w:t>
      </w:r>
    </w:p>
    <w:p w14:paraId="0C47EB52" w14:textId="4841A3BB" w:rsidR="006A11B7" w:rsidRPr="00120C45" w:rsidRDefault="668C0C80" w:rsidP="466DA884">
      <w:pPr>
        <w:pStyle w:val="ListParagraph"/>
        <w:numPr>
          <w:ilvl w:val="0"/>
          <w:numId w:val="14"/>
        </w:numPr>
        <w:rPr>
          <w:rFonts w:eastAsiaTheme="minorEastAsia"/>
          <w:sz w:val="24"/>
          <w:szCs w:val="24"/>
        </w:rPr>
      </w:pPr>
      <w:r w:rsidRPr="466DA884">
        <w:rPr>
          <w:b/>
          <w:bCs/>
          <w:color w:val="4472C4" w:themeColor="accent1"/>
          <w:sz w:val="24"/>
          <w:szCs w:val="24"/>
        </w:rPr>
        <w:t>OST-R:</w:t>
      </w:r>
      <w:r w:rsidRPr="466DA884">
        <w:rPr>
          <w:sz w:val="24"/>
          <w:szCs w:val="24"/>
        </w:rPr>
        <w:t xml:space="preserve"> </w:t>
      </w:r>
      <w:r w:rsidR="006A11B7" w:rsidRPr="26E07472">
        <w:rPr>
          <w:sz w:val="24"/>
          <w:szCs w:val="24"/>
        </w:rPr>
        <w:t>Can SMART be used to support active/shared/transit modes that truly reduce car dependency?</w:t>
      </w:r>
    </w:p>
    <w:p w14:paraId="56201561" w14:textId="4B952E2F" w:rsidR="006A11B7" w:rsidRPr="00120C45" w:rsidRDefault="4393234A" w:rsidP="466DA884">
      <w:pPr>
        <w:pStyle w:val="ListParagraph"/>
        <w:numPr>
          <w:ilvl w:val="0"/>
          <w:numId w:val="14"/>
        </w:numPr>
        <w:rPr>
          <w:rFonts w:eastAsiaTheme="minorEastAsia"/>
          <w:sz w:val="24"/>
          <w:szCs w:val="24"/>
        </w:rPr>
      </w:pPr>
      <w:r w:rsidRPr="466DA884">
        <w:rPr>
          <w:b/>
          <w:bCs/>
          <w:color w:val="4472C4" w:themeColor="accent1"/>
          <w:sz w:val="24"/>
          <w:szCs w:val="24"/>
        </w:rPr>
        <w:t>OST-R:</w:t>
      </w:r>
      <w:r w:rsidRPr="466DA884">
        <w:rPr>
          <w:sz w:val="24"/>
          <w:szCs w:val="24"/>
        </w:rPr>
        <w:t xml:space="preserve"> </w:t>
      </w:r>
      <w:r w:rsidR="006A11B7" w:rsidRPr="26E07472">
        <w:rPr>
          <w:sz w:val="24"/>
          <w:szCs w:val="24"/>
        </w:rPr>
        <w:t>What is the local match for the SMART program? Is there a min/max grant amount?</w:t>
      </w:r>
    </w:p>
    <w:p w14:paraId="19D30CA4" w14:textId="451D3975" w:rsidR="006A11B7" w:rsidRPr="00120C45" w:rsidRDefault="09022251" w:rsidP="466DA884">
      <w:pPr>
        <w:pStyle w:val="ListParagraph"/>
        <w:numPr>
          <w:ilvl w:val="0"/>
          <w:numId w:val="14"/>
        </w:numPr>
        <w:rPr>
          <w:rFonts w:eastAsiaTheme="minorEastAsia"/>
          <w:sz w:val="24"/>
          <w:szCs w:val="24"/>
        </w:rPr>
      </w:pPr>
      <w:r w:rsidRPr="466DA884">
        <w:rPr>
          <w:b/>
          <w:bCs/>
          <w:color w:val="4472C4" w:themeColor="accent1"/>
          <w:sz w:val="24"/>
          <w:szCs w:val="24"/>
        </w:rPr>
        <w:t>OST-R:</w:t>
      </w:r>
      <w:r w:rsidRPr="466DA884">
        <w:rPr>
          <w:sz w:val="24"/>
          <w:szCs w:val="24"/>
        </w:rPr>
        <w:t xml:space="preserve"> </w:t>
      </w:r>
      <w:r w:rsidR="006A11B7" w:rsidRPr="26E07472">
        <w:rPr>
          <w:sz w:val="24"/>
          <w:szCs w:val="24"/>
        </w:rPr>
        <w:t>Could connected streetlights be eligible under the SMART program?</w:t>
      </w:r>
    </w:p>
    <w:p w14:paraId="292769DF" w14:textId="575A9124" w:rsidR="006A11B7" w:rsidRPr="00120C45" w:rsidRDefault="777B97CD" w:rsidP="466DA884">
      <w:pPr>
        <w:pStyle w:val="ListParagraph"/>
        <w:numPr>
          <w:ilvl w:val="0"/>
          <w:numId w:val="14"/>
        </w:numPr>
        <w:rPr>
          <w:rFonts w:eastAsiaTheme="minorEastAsia"/>
          <w:sz w:val="24"/>
          <w:szCs w:val="24"/>
        </w:rPr>
      </w:pPr>
      <w:r w:rsidRPr="466DA884">
        <w:rPr>
          <w:b/>
          <w:bCs/>
          <w:color w:val="4472C4" w:themeColor="accent1"/>
          <w:sz w:val="24"/>
          <w:szCs w:val="24"/>
        </w:rPr>
        <w:t>OST-R:</w:t>
      </w:r>
      <w:r w:rsidRPr="466DA884">
        <w:rPr>
          <w:sz w:val="24"/>
          <w:szCs w:val="24"/>
        </w:rPr>
        <w:t xml:space="preserve"> </w:t>
      </w:r>
      <w:r w:rsidR="006A11B7" w:rsidRPr="26E07472">
        <w:rPr>
          <w:sz w:val="24"/>
          <w:szCs w:val="24"/>
        </w:rPr>
        <w:t>Can we use SMART to take personal vehicles off the street network?</w:t>
      </w:r>
    </w:p>
    <w:p w14:paraId="150E4296" w14:textId="14A84920" w:rsidR="006A11B7" w:rsidRPr="00120C45" w:rsidRDefault="64C41665" w:rsidP="466DA884">
      <w:pPr>
        <w:pStyle w:val="ListParagraph"/>
        <w:numPr>
          <w:ilvl w:val="0"/>
          <w:numId w:val="14"/>
        </w:numPr>
        <w:rPr>
          <w:rFonts w:eastAsiaTheme="minorEastAsia"/>
          <w:sz w:val="24"/>
          <w:szCs w:val="24"/>
        </w:rPr>
      </w:pPr>
      <w:r w:rsidRPr="466DA884">
        <w:rPr>
          <w:b/>
          <w:bCs/>
          <w:color w:val="4472C4" w:themeColor="accent1"/>
          <w:sz w:val="24"/>
          <w:szCs w:val="24"/>
        </w:rPr>
        <w:t>OST-R:</w:t>
      </w:r>
      <w:r w:rsidRPr="466DA884">
        <w:rPr>
          <w:sz w:val="24"/>
          <w:szCs w:val="24"/>
        </w:rPr>
        <w:t xml:space="preserve"> </w:t>
      </w:r>
      <w:r w:rsidR="006A11B7" w:rsidRPr="26E07472">
        <w:rPr>
          <w:sz w:val="24"/>
          <w:szCs w:val="24"/>
        </w:rPr>
        <w:t xml:space="preserve">Are there other programs to apply for that would </w:t>
      </w:r>
      <w:r w:rsidR="77444271" w:rsidRPr="26E07472">
        <w:rPr>
          <w:sz w:val="24"/>
          <w:szCs w:val="24"/>
        </w:rPr>
        <w:t>complement</w:t>
      </w:r>
      <w:r w:rsidR="006A11B7" w:rsidRPr="26E07472">
        <w:rPr>
          <w:sz w:val="24"/>
          <w:szCs w:val="24"/>
        </w:rPr>
        <w:t xml:space="preserve"> a SMART grant application</w:t>
      </w:r>
    </w:p>
    <w:p w14:paraId="78A50CF8" w14:textId="2638442A" w:rsidR="006A11B7" w:rsidRPr="00120C45" w:rsidRDefault="006A11B7" w:rsidP="002012A2">
      <w:pPr>
        <w:pStyle w:val="ListParagraph"/>
        <w:numPr>
          <w:ilvl w:val="1"/>
          <w:numId w:val="14"/>
        </w:numPr>
        <w:rPr>
          <w:sz w:val="24"/>
          <w:szCs w:val="24"/>
        </w:rPr>
      </w:pPr>
      <w:r w:rsidRPr="26E07472">
        <w:rPr>
          <w:b/>
          <w:bCs/>
          <w:i/>
          <w:iCs/>
          <w:sz w:val="24"/>
          <w:szCs w:val="24"/>
        </w:rPr>
        <w:t>A</w:t>
      </w:r>
      <w:r w:rsidR="0566B531" w:rsidRPr="26E07472">
        <w:rPr>
          <w:b/>
          <w:bCs/>
          <w:i/>
          <w:iCs/>
          <w:sz w:val="24"/>
          <w:szCs w:val="24"/>
        </w:rPr>
        <w:t>nswer</w:t>
      </w:r>
      <w:r w:rsidRPr="26E07472">
        <w:rPr>
          <w:sz w:val="24"/>
          <w:szCs w:val="24"/>
        </w:rPr>
        <w:t>: BAB and FHWA congestion management for example but there are more</w:t>
      </w:r>
    </w:p>
    <w:p w14:paraId="6EEF768F" w14:textId="77777777" w:rsidR="006A11B7" w:rsidRPr="00120C45" w:rsidRDefault="006A11B7" w:rsidP="006A11B7">
      <w:pPr>
        <w:rPr>
          <w:rFonts w:cstheme="minorHAnsi"/>
          <w:sz w:val="24"/>
          <w:szCs w:val="24"/>
        </w:rPr>
      </w:pPr>
    </w:p>
    <w:p w14:paraId="73A43E83" w14:textId="2810424B" w:rsidR="006A11B7" w:rsidRPr="00120C45" w:rsidRDefault="006A11B7" w:rsidP="006A11B7">
      <w:pPr>
        <w:rPr>
          <w:b/>
          <w:i/>
          <w:sz w:val="24"/>
          <w:szCs w:val="24"/>
        </w:rPr>
      </w:pPr>
      <w:r w:rsidRPr="36F37E8A">
        <w:rPr>
          <w:b/>
          <w:bCs/>
          <w:i/>
          <w:iCs/>
          <w:sz w:val="24"/>
          <w:szCs w:val="24"/>
        </w:rPr>
        <w:t>Safety / S</w:t>
      </w:r>
      <w:r w:rsidR="6A32ADA3" w:rsidRPr="36F37E8A">
        <w:rPr>
          <w:b/>
          <w:bCs/>
          <w:i/>
          <w:iCs/>
          <w:sz w:val="24"/>
          <w:szCs w:val="24"/>
        </w:rPr>
        <w:t>afe Streets for All</w:t>
      </w:r>
    </w:p>
    <w:p w14:paraId="7EFF1D73" w14:textId="77777777" w:rsidR="006A11B7" w:rsidRPr="00120C45" w:rsidRDefault="006A11B7" w:rsidP="006A11B7">
      <w:pPr>
        <w:rPr>
          <w:rFonts w:cstheme="minorHAnsi"/>
          <w:sz w:val="24"/>
          <w:szCs w:val="24"/>
        </w:rPr>
      </w:pPr>
    </w:p>
    <w:p w14:paraId="61A2E4D5" w14:textId="4225445A" w:rsidR="006A11B7" w:rsidRPr="00120C45" w:rsidRDefault="08E7189F" w:rsidP="466DA884">
      <w:pPr>
        <w:pStyle w:val="ListParagraph"/>
        <w:numPr>
          <w:ilvl w:val="0"/>
          <w:numId w:val="5"/>
        </w:numPr>
        <w:rPr>
          <w:rFonts w:eastAsiaTheme="minorEastAsia"/>
          <w:sz w:val="24"/>
          <w:szCs w:val="24"/>
        </w:rPr>
      </w:pPr>
      <w:r w:rsidRPr="466DA884">
        <w:rPr>
          <w:b/>
          <w:bCs/>
          <w:color w:val="4472C4" w:themeColor="accent1"/>
          <w:sz w:val="24"/>
          <w:szCs w:val="24"/>
        </w:rPr>
        <w:t>FHWA:</w:t>
      </w:r>
      <w:r w:rsidRPr="466DA884">
        <w:rPr>
          <w:sz w:val="24"/>
          <w:szCs w:val="24"/>
        </w:rPr>
        <w:t xml:space="preserve"> </w:t>
      </w:r>
      <w:r w:rsidR="006A11B7" w:rsidRPr="26E07472">
        <w:rPr>
          <w:sz w:val="24"/>
          <w:szCs w:val="24"/>
        </w:rPr>
        <w:t>HSIP funds are hard to access because of the need for historical safety issues. In other words, it</w:t>
      </w:r>
      <w:r w:rsidR="5C82BE9B" w:rsidRPr="26E07472">
        <w:rPr>
          <w:sz w:val="24"/>
          <w:szCs w:val="24"/>
        </w:rPr>
        <w:t>’</w:t>
      </w:r>
      <w:r w:rsidR="006A11B7" w:rsidRPr="26E07472">
        <w:rPr>
          <w:sz w:val="24"/>
          <w:szCs w:val="24"/>
        </w:rPr>
        <w:t>s hard to get funds unless there are recorded accidents and deaths. Will new regs allow for access to HSIP as a preventative/proactive strategy?</w:t>
      </w:r>
    </w:p>
    <w:p w14:paraId="5F1511B1" w14:textId="7D29219E" w:rsidR="006A11B7" w:rsidRPr="00120C45" w:rsidRDefault="0D65AE7E" w:rsidP="466DA884">
      <w:pPr>
        <w:pStyle w:val="ListParagraph"/>
        <w:numPr>
          <w:ilvl w:val="0"/>
          <w:numId w:val="5"/>
        </w:numPr>
        <w:rPr>
          <w:rFonts w:eastAsiaTheme="minorEastAsia"/>
          <w:sz w:val="24"/>
          <w:szCs w:val="24"/>
        </w:rPr>
      </w:pPr>
      <w:r w:rsidRPr="466DA884">
        <w:rPr>
          <w:b/>
          <w:bCs/>
          <w:color w:val="4472C4" w:themeColor="accent1"/>
          <w:sz w:val="24"/>
          <w:szCs w:val="24"/>
        </w:rPr>
        <w:t>OST-P:</w:t>
      </w:r>
      <w:r w:rsidRPr="466DA884">
        <w:rPr>
          <w:sz w:val="24"/>
          <w:szCs w:val="24"/>
        </w:rPr>
        <w:t xml:space="preserve"> </w:t>
      </w:r>
      <w:r w:rsidR="006A11B7" w:rsidRPr="26E07472">
        <w:rPr>
          <w:sz w:val="24"/>
          <w:szCs w:val="24"/>
        </w:rPr>
        <w:t>Can we be guided by an existing VZ action plan?</w:t>
      </w:r>
      <w:r w:rsidR="2D4A6CD3" w:rsidRPr="26E07472">
        <w:rPr>
          <w:sz w:val="24"/>
          <w:szCs w:val="24"/>
        </w:rPr>
        <w:t xml:space="preserve"> </w:t>
      </w:r>
      <w:r w:rsidR="006A11B7" w:rsidRPr="26E07472">
        <w:rPr>
          <w:sz w:val="24"/>
          <w:szCs w:val="24"/>
        </w:rPr>
        <w:t>did slide 7 or 8 say that plan must be in place prior to eligibility?</w:t>
      </w:r>
      <w:r w:rsidR="7FE1EDD4" w:rsidRPr="26E07472">
        <w:rPr>
          <w:sz w:val="24"/>
          <w:szCs w:val="24"/>
        </w:rPr>
        <w:t xml:space="preserve"> </w:t>
      </w:r>
      <w:r w:rsidR="006A11B7" w:rsidRPr="26E07472">
        <w:rPr>
          <w:sz w:val="24"/>
          <w:szCs w:val="24"/>
        </w:rPr>
        <w:t xml:space="preserve">Would an adopted Vision Zero plan be given higher </w:t>
      </w:r>
      <w:r w:rsidR="006A11B7" w:rsidRPr="26E07472">
        <w:rPr>
          <w:sz w:val="24"/>
          <w:szCs w:val="24"/>
        </w:rPr>
        <w:lastRenderedPageBreak/>
        <w:t>priority than a city's adopted Local Roadway Safety Plan? In other words</w:t>
      </w:r>
      <w:r w:rsidR="248088FC" w:rsidRPr="26E07472">
        <w:rPr>
          <w:sz w:val="24"/>
          <w:szCs w:val="24"/>
        </w:rPr>
        <w:t>,</w:t>
      </w:r>
      <w:r w:rsidR="006A11B7" w:rsidRPr="26E07472">
        <w:rPr>
          <w:sz w:val="24"/>
          <w:szCs w:val="24"/>
        </w:rPr>
        <w:t xml:space="preserve"> is Vision Zero to be prioritized?</w:t>
      </w:r>
    </w:p>
    <w:p w14:paraId="003EA3EA" w14:textId="4C331D80" w:rsidR="006A11B7" w:rsidRPr="00120C45" w:rsidRDefault="006A11B7" w:rsidP="002012A2">
      <w:pPr>
        <w:pStyle w:val="ListParagraph"/>
        <w:numPr>
          <w:ilvl w:val="1"/>
          <w:numId w:val="5"/>
        </w:numPr>
        <w:rPr>
          <w:sz w:val="24"/>
          <w:szCs w:val="24"/>
        </w:rPr>
      </w:pPr>
      <w:r w:rsidRPr="26E07472">
        <w:rPr>
          <w:b/>
          <w:bCs/>
          <w:i/>
          <w:iCs/>
          <w:sz w:val="24"/>
          <w:szCs w:val="24"/>
        </w:rPr>
        <w:t>A</w:t>
      </w:r>
      <w:r w:rsidR="4DAA79AB" w:rsidRPr="26E07472">
        <w:rPr>
          <w:b/>
          <w:bCs/>
          <w:i/>
          <w:iCs/>
          <w:sz w:val="24"/>
          <w:szCs w:val="24"/>
        </w:rPr>
        <w:t>nswer</w:t>
      </w:r>
      <w:r w:rsidRPr="26E07472">
        <w:rPr>
          <w:i/>
          <w:iCs/>
          <w:sz w:val="24"/>
          <w:szCs w:val="24"/>
        </w:rPr>
        <w:t>:</w:t>
      </w:r>
      <w:r w:rsidRPr="26E07472">
        <w:rPr>
          <w:sz w:val="24"/>
          <w:szCs w:val="24"/>
        </w:rPr>
        <w:t xml:space="preserve"> </w:t>
      </w:r>
      <w:proofErr w:type="gramStart"/>
      <w:r w:rsidRPr="26E07472">
        <w:rPr>
          <w:sz w:val="24"/>
          <w:szCs w:val="24"/>
        </w:rPr>
        <w:t>definitely want</w:t>
      </w:r>
      <w:proofErr w:type="gramEnd"/>
      <w:r w:rsidRPr="26E07472">
        <w:rPr>
          <w:sz w:val="24"/>
          <w:szCs w:val="24"/>
        </w:rPr>
        <w:t xml:space="preserve"> to leverage existing work</w:t>
      </w:r>
    </w:p>
    <w:p w14:paraId="681B4676" w14:textId="548BE6D1" w:rsidR="006A11B7" w:rsidRPr="00120C45" w:rsidRDefault="169C9B3D" w:rsidP="466DA884">
      <w:pPr>
        <w:numPr>
          <w:ilvl w:val="0"/>
          <w:numId w:val="14"/>
        </w:numPr>
        <w:rPr>
          <w:rFonts w:eastAsiaTheme="minorEastAsia"/>
          <w:sz w:val="24"/>
          <w:szCs w:val="24"/>
        </w:rPr>
      </w:pPr>
      <w:r w:rsidRPr="466DA884">
        <w:rPr>
          <w:b/>
          <w:bCs/>
          <w:color w:val="4472C4" w:themeColor="accent1"/>
          <w:sz w:val="24"/>
          <w:szCs w:val="24"/>
        </w:rPr>
        <w:t>OST-P:</w:t>
      </w:r>
      <w:r w:rsidRPr="466DA884">
        <w:rPr>
          <w:sz w:val="24"/>
          <w:szCs w:val="24"/>
        </w:rPr>
        <w:t xml:space="preserve"> </w:t>
      </w:r>
      <w:r w:rsidR="006A11B7" w:rsidRPr="26E07472">
        <w:rPr>
          <w:sz w:val="24"/>
          <w:szCs w:val="24"/>
        </w:rPr>
        <w:t>The 40% for planning - does it all need to go to strategic plans, or can it be used to take vision zero projects in the queue to final design?</w:t>
      </w:r>
    </w:p>
    <w:p w14:paraId="24317174" w14:textId="62FDDFCB" w:rsidR="006A11B7" w:rsidRPr="00120C45" w:rsidRDefault="75EF6B91" w:rsidP="466DA884">
      <w:pPr>
        <w:numPr>
          <w:ilvl w:val="0"/>
          <w:numId w:val="14"/>
        </w:numPr>
        <w:rPr>
          <w:rFonts w:eastAsiaTheme="minorEastAsia"/>
          <w:sz w:val="24"/>
          <w:szCs w:val="24"/>
        </w:rPr>
      </w:pPr>
      <w:r w:rsidRPr="466DA884">
        <w:rPr>
          <w:b/>
          <w:bCs/>
          <w:color w:val="4472C4" w:themeColor="accent1"/>
          <w:sz w:val="24"/>
          <w:szCs w:val="24"/>
        </w:rPr>
        <w:t>OST-P:</w:t>
      </w:r>
      <w:r w:rsidRPr="466DA884">
        <w:rPr>
          <w:sz w:val="24"/>
          <w:szCs w:val="24"/>
        </w:rPr>
        <w:t xml:space="preserve"> </w:t>
      </w:r>
      <w:r w:rsidR="006A11B7" w:rsidRPr="26E07472">
        <w:rPr>
          <w:sz w:val="24"/>
          <w:szCs w:val="24"/>
        </w:rPr>
        <w:t>Will separated non-road infrastructure be eligible for Safe Streets use to provide fully traffic segregated routes for walking and biking?</w:t>
      </w:r>
    </w:p>
    <w:p w14:paraId="4BEC6D6E" w14:textId="1F43446A" w:rsidR="006A11B7" w:rsidRPr="00120C45" w:rsidRDefault="04588894" w:rsidP="466DA884">
      <w:pPr>
        <w:numPr>
          <w:ilvl w:val="0"/>
          <w:numId w:val="14"/>
        </w:numPr>
        <w:rPr>
          <w:rFonts w:eastAsiaTheme="minorEastAsia"/>
          <w:sz w:val="24"/>
          <w:szCs w:val="24"/>
        </w:rPr>
      </w:pPr>
      <w:r w:rsidRPr="466DA884">
        <w:rPr>
          <w:b/>
          <w:bCs/>
          <w:color w:val="4472C4" w:themeColor="accent1"/>
          <w:sz w:val="24"/>
          <w:szCs w:val="24"/>
        </w:rPr>
        <w:t>FHWA/OST-P:</w:t>
      </w:r>
      <w:r w:rsidRPr="466DA884">
        <w:rPr>
          <w:sz w:val="24"/>
          <w:szCs w:val="24"/>
        </w:rPr>
        <w:t xml:space="preserve"> </w:t>
      </w:r>
      <w:r w:rsidR="006A11B7" w:rsidRPr="26E07472">
        <w:rPr>
          <w:sz w:val="24"/>
          <w:szCs w:val="24"/>
        </w:rPr>
        <w:t xml:space="preserve">What is the relationship between the HSIP and the Safe Streets and Roads </w:t>
      </w:r>
      <w:proofErr w:type="gramStart"/>
      <w:r w:rsidR="006A11B7" w:rsidRPr="26E07472">
        <w:rPr>
          <w:sz w:val="24"/>
          <w:szCs w:val="24"/>
        </w:rPr>
        <w:t>For</w:t>
      </w:r>
      <w:proofErr w:type="gramEnd"/>
      <w:r w:rsidR="006A11B7" w:rsidRPr="26E07472">
        <w:rPr>
          <w:sz w:val="24"/>
          <w:szCs w:val="24"/>
        </w:rPr>
        <w:t xml:space="preserve"> All grant program?</w:t>
      </w:r>
    </w:p>
    <w:p w14:paraId="4CD5405E" w14:textId="5C6980C1" w:rsidR="006A11B7" w:rsidRPr="00120C45" w:rsidRDefault="1C421626" w:rsidP="466DA884">
      <w:pPr>
        <w:numPr>
          <w:ilvl w:val="0"/>
          <w:numId w:val="14"/>
        </w:numPr>
        <w:rPr>
          <w:rFonts w:eastAsiaTheme="minorEastAsia"/>
          <w:sz w:val="24"/>
          <w:szCs w:val="24"/>
        </w:rPr>
      </w:pPr>
      <w:r w:rsidRPr="466DA884">
        <w:rPr>
          <w:b/>
          <w:bCs/>
          <w:color w:val="4472C4" w:themeColor="accent1"/>
          <w:sz w:val="24"/>
          <w:szCs w:val="24"/>
        </w:rPr>
        <w:t>OST-P:</w:t>
      </w:r>
      <w:r w:rsidRPr="466DA884">
        <w:rPr>
          <w:sz w:val="24"/>
          <w:szCs w:val="24"/>
        </w:rPr>
        <w:t xml:space="preserve"> </w:t>
      </w:r>
      <w:r w:rsidR="65F674DD" w:rsidRPr="26E07472">
        <w:rPr>
          <w:sz w:val="24"/>
          <w:szCs w:val="24"/>
        </w:rPr>
        <w:t>I</w:t>
      </w:r>
      <w:r w:rsidR="006A11B7" w:rsidRPr="26E07472">
        <w:rPr>
          <w:sz w:val="24"/>
          <w:szCs w:val="24"/>
        </w:rPr>
        <w:t>s grade separation a type of project that could be considered for Safe Streets funds?</w:t>
      </w:r>
    </w:p>
    <w:p w14:paraId="50DCD983" w14:textId="20AE8C5A" w:rsidR="006A11B7" w:rsidRPr="00A265C6" w:rsidRDefault="75EF0DD5" w:rsidP="006A11B7">
      <w:pPr>
        <w:numPr>
          <w:ilvl w:val="0"/>
          <w:numId w:val="14"/>
        </w:numPr>
        <w:rPr>
          <w:rFonts w:eastAsiaTheme="minorEastAsia"/>
          <w:sz w:val="24"/>
          <w:szCs w:val="24"/>
        </w:rPr>
      </w:pPr>
      <w:r w:rsidRPr="466DA884">
        <w:rPr>
          <w:b/>
          <w:bCs/>
          <w:color w:val="4472C4" w:themeColor="accent1"/>
          <w:sz w:val="24"/>
          <w:szCs w:val="24"/>
        </w:rPr>
        <w:t>OST-P:</w:t>
      </w:r>
      <w:r w:rsidRPr="466DA884">
        <w:rPr>
          <w:sz w:val="24"/>
          <w:szCs w:val="24"/>
        </w:rPr>
        <w:t xml:space="preserve"> </w:t>
      </w:r>
      <w:r w:rsidR="006A11B7" w:rsidRPr="26E07472">
        <w:rPr>
          <w:sz w:val="24"/>
          <w:szCs w:val="24"/>
        </w:rPr>
        <w:t>What counts as a comprehensive safety plan?</w:t>
      </w:r>
    </w:p>
    <w:p w14:paraId="1E78CFAB" w14:textId="77777777" w:rsidR="006A11B7" w:rsidRPr="00120C45" w:rsidRDefault="006A11B7" w:rsidP="006A11B7">
      <w:pPr>
        <w:rPr>
          <w:rFonts w:cstheme="minorHAnsi"/>
          <w:sz w:val="24"/>
          <w:szCs w:val="24"/>
        </w:rPr>
      </w:pPr>
    </w:p>
    <w:p w14:paraId="466D00B4" w14:textId="0E83959D" w:rsidR="006A11B7" w:rsidRPr="00120C45" w:rsidRDefault="006A11B7" w:rsidP="26E07472">
      <w:pPr>
        <w:rPr>
          <w:sz w:val="24"/>
          <w:szCs w:val="24"/>
        </w:rPr>
      </w:pPr>
    </w:p>
    <w:p w14:paraId="7EF41E4E" w14:textId="7689A2F4" w:rsidR="006A11B7" w:rsidRPr="00120C45" w:rsidRDefault="006A11B7" w:rsidP="26E07472">
      <w:pPr>
        <w:rPr>
          <w:b/>
          <w:i/>
          <w:sz w:val="24"/>
          <w:szCs w:val="24"/>
        </w:rPr>
      </w:pPr>
      <w:r w:rsidRPr="36F37E8A">
        <w:rPr>
          <w:b/>
          <w:bCs/>
          <w:i/>
          <w:iCs/>
          <w:sz w:val="24"/>
          <w:szCs w:val="24"/>
        </w:rPr>
        <w:t>Financing (BAB)</w:t>
      </w:r>
      <w:r w:rsidRPr="36F37E8A">
        <w:rPr>
          <w:b/>
          <w:bCs/>
          <w:i/>
          <w:iCs/>
          <w:sz w:val="24"/>
          <w:szCs w:val="24"/>
          <w:u w:val="single"/>
        </w:rPr>
        <w:t xml:space="preserve"> </w:t>
      </w:r>
    </w:p>
    <w:p w14:paraId="43DE9C92" w14:textId="29DD6AAD" w:rsidR="000B0D45" w:rsidRPr="00120C45" w:rsidRDefault="13E665A0" w:rsidP="466DA884">
      <w:pPr>
        <w:pStyle w:val="ListParagraph"/>
        <w:numPr>
          <w:ilvl w:val="0"/>
          <w:numId w:val="49"/>
        </w:numPr>
        <w:rPr>
          <w:rFonts w:eastAsiaTheme="minorEastAsia"/>
          <w:sz w:val="24"/>
          <w:szCs w:val="24"/>
        </w:rPr>
      </w:pPr>
      <w:r w:rsidRPr="466DA884">
        <w:rPr>
          <w:b/>
          <w:bCs/>
          <w:color w:val="4472C4" w:themeColor="accent1"/>
          <w:sz w:val="24"/>
          <w:szCs w:val="24"/>
        </w:rPr>
        <w:t>BAB:</w:t>
      </w:r>
      <w:r w:rsidRPr="466DA884">
        <w:rPr>
          <w:sz w:val="24"/>
          <w:szCs w:val="24"/>
        </w:rPr>
        <w:t xml:space="preserve"> </w:t>
      </w:r>
      <w:r w:rsidR="006A11B7" w:rsidRPr="26E07472">
        <w:rPr>
          <w:sz w:val="24"/>
          <w:szCs w:val="24"/>
        </w:rPr>
        <w:t>How will technical assistance grants be structured, hired consultants or DOT personnel offering the technical assistance?</w:t>
      </w:r>
    </w:p>
    <w:p w14:paraId="70F3950C" w14:textId="707F3ADC" w:rsidR="000B0D45" w:rsidRPr="00120C45" w:rsidRDefault="7FFAEF6F" w:rsidP="466DA884">
      <w:pPr>
        <w:pStyle w:val="ListParagraph"/>
        <w:numPr>
          <w:ilvl w:val="0"/>
          <w:numId w:val="49"/>
        </w:numPr>
        <w:rPr>
          <w:rFonts w:eastAsiaTheme="minorEastAsia"/>
          <w:sz w:val="24"/>
          <w:szCs w:val="24"/>
        </w:rPr>
      </w:pPr>
      <w:r w:rsidRPr="466DA884">
        <w:rPr>
          <w:b/>
          <w:bCs/>
          <w:color w:val="4472C4" w:themeColor="accent1"/>
          <w:sz w:val="24"/>
          <w:szCs w:val="24"/>
        </w:rPr>
        <w:t>BAB:</w:t>
      </w:r>
      <w:r w:rsidRPr="466DA884">
        <w:rPr>
          <w:sz w:val="24"/>
          <w:szCs w:val="24"/>
        </w:rPr>
        <w:t xml:space="preserve"> </w:t>
      </w:r>
      <w:r w:rsidR="1F1ED27E" w:rsidRPr="26E07472">
        <w:rPr>
          <w:sz w:val="24"/>
          <w:szCs w:val="24"/>
        </w:rPr>
        <w:t>C</w:t>
      </w:r>
      <w:r w:rsidR="006A11B7" w:rsidRPr="26E07472">
        <w:rPr>
          <w:sz w:val="24"/>
          <w:szCs w:val="24"/>
        </w:rPr>
        <w:t>an future federal or state transportation funds be used to pay off the TIFIA or RRIF loans</w:t>
      </w:r>
      <w:r w:rsidR="368B1D82" w:rsidRPr="26E07472">
        <w:rPr>
          <w:sz w:val="24"/>
          <w:szCs w:val="24"/>
        </w:rPr>
        <w:t>?</w:t>
      </w:r>
    </w:p>
    <w:p w14:paraId="6B2D0CD8" w14:textId="1DE9BE36" w:rsidR="000B0D45" w:rsidRPr="00120C45" w:rsidRDefault="368B1D82" w:rsidP="002012A2">
      <w:pPr>
        <w:pStyle w:val="ListParagraph"/>
        <w:numPr>
          <w:ilvl w:val="1"/>
          <w:numId w:val="49"/>
        </w:numPr>
        <w:rPr>
          <w:rFonts w:eastAsiaTheme="minorEastAsia"/>
          <w:b/>
          <w:i/>
          <w:sz w:val="24"/>
          <w:szCs w:val="24"/>
        </w:rPr>
      </w:pPr>
      <w:r w:rsidRPr="26E07472">
        <w:rPr>
          <w:b/>
          <w:bCs/>
          <w:i/>
          <w:iCs/>
          <w:sz w:val="24"/>
          <w:szCs w:val="24"/>
        </w:rPr>
        <w:t xml:space="preserve">Answer: </w:t>
      </w:r>
      <w:r w:rsidR="006A11B7" w:rsidRPr="26E07472">
        <w:rPr>
          <w:sz w:val="24"/>
          <w:szCs w:val="24"/>
        </w:rPr>
        <w:t>State funds can, but our loans cannot be repaid with federal dollars</w:t>
      </w:r>
    </w:p>
    <w:p w14:paraId="767569D6" w14:textId="7FAB6200" w:rsidR="000B0D45" w:rsidRPr="00120C45" w:rsidRDefault="739070FA" w:rsidP="466DA884">
      <w:pPr>
        <w:pStyle w:val="ListParagraph"/>
        <w:numPr>
          <w:ilvl w:val="0"/>
          <w:numId w:val="49"/>
        </w:numPr>
        <w:rPr>
          <w:rFonts w:eastAsiaTheme="minorEastAsia"/>
          <w:sz w:val="24"/>
          <w:szCs w:val="24"/>
        </w:rPr>
      </w:pPr>
      <w:r w:rsidRPr="466DA884">
        <w:rPr>
          <w:b/>
          <w:bCs/>
          <w:color w:val="4472C4" w:themeColor="accent1"/>
          <w:sz w:val="24"/>
          <w:szCs w:val="24"/>
        </w:rPr>
        <w:t>BAB:</w:t>
      </w:r>
      <w:r w:rsidRPr="466DA884">
        <w:rPr>
          <w:sz w:val="24"/>
          <w:szCs w:val="24"/>
        </w:rPr>
        <w:t xml:space="preserve"> </w:t>
      </w:r>
      <w:r w:rsidR="006A11B7" w:rsidRPr="26E07472">
        <w:rPr>
          <w:sz w:val="24"/>
          <w:szCs w:val="24"/>
        </w:rPr>
        <w:t>The rural TIFIA loan awarded recently to a California transit agency will be used to provide EV infrastructure in bus garages.   Seems that similar project might be good candidates for low-cost loans, given the priority for zero-emission vehicles.</w:t>
      </w:r>
    </w:p>
    <w:p w14:paraId="1A8C118C" w14:textId="6A4A98C1" w:rsidR="000B0D45" w:rsidRPr="00120C45" w:rsidRDefault="28129452" w:rsidP="002012A2">
      <w:pPr>
        <w:pStyle w:val="ListParagraph"/>
        <w:numPr>
          <w:ilvl w:val="1"/>
          <w:numId w:val="49"/>
        </w:numPr>
        <w:rPr>
          <w:rFonts w:eastAsiaTheme="minorEastAsia"/>
          <w:b/>
          <w:i/>
          <w:sz w:val="24"/>
          <w:szCs w:val="24"/>
        </w:rPr>
      </w:pPr>
      <w:r w:rsidRPr="26E07472">
        <w:rPr>
          <w:b/>
          <w:bCs/>
          <w:i/>
          <w:iCs/>
          <w:sz w:val="24"/>
          <w:szCs w:val="24"/>
        </w:rPr>
        <w:t>Answer</w:t>
      </w:r>
      <w:r w:rsidR="006A11B7" w:rsidRPr="26E07472">
        <w:rPr>
          <w:i/>
          <w:iCs/>
          <w:sz w:val="24"/>
          <w:szCs w:val="24"/>
        </w:rPr>
        <w:t xml:space="preserve">: </w:t>
      </w:r>
      <w:r w:rsidR="006A11B7" w:rsidRPr="26E07472">
        <w:rPr>
          <w:sz w:val="24"/>
          <w:szCs w:val="24"/>
        </w:rPr>
        <w:t>Yes, we believe these are a great opportunity</w:t>
      </w:r>
    </w:p>
    <w:p w14:paraId="23AC1250" w14:textId="1075A217" w:rsidR="000B0D45" w:rsidRPr="00120C45" w:rsidRDefault="78356353" w:rsidP="466DA884">
      <w:pPr>
        <w:pStyle w:val="ListParagraph"/>
        <w:numPr>
          <w:ilvl w:val="0"/>
          <w:numId w:val="49"/>
        </w:numPr>
        <w:rPr>
          <w:rFonts w:eastAsiaTheme="minorEastAsia"/>
          <w:sz w:val="24"/>
          <w:szCs w:val="24"/>
        </w:rPr>
      </w:pPr>
      <w:r w:rsidRPr="466DA884">
        <w:rPr>
          <w:b/>
          <w:bCs/>
          <w:color w:val="4472C4" w:themeColor="accent1"/>
          <w:sz w:val="24"/>
          <w:szCs w:val="24"/>
        </w:rPr>
        <w:t>BAB:</w:t>
      </w:r>
      <w:r w:rsidRPr="466DA884">
        <w:rPr>
          <w:sz w:val="24"/>
          <w:szCs w:val="24"/>
        </w:rPr>
        <w:t xml:space="preserve"> </w:t>
      </w:r>
      <w:r w:rsidR="006A11B7" w:rsidRPr="26E07472">
        <w:rPr>
          <w:sz w:val="24"/>
          <w:szCs w:val="24"/>
        </w:rPr>
        <w:t>Doesn't the statute allowed TIFIA loans to cover up to 49% of eligible project costs?  Why did you say that is only for rural projects?</w:t>
      </w:r>
    </w:p>
    <w:p w14:paraId="09EACB68" w14:textId="6D4E789C" w:rsidR="000B0D45" w:rsidRPr="00120C45" w:rsidRDefault="25E305C8" w:rsidP="002012A2">
      <w:pPr>
        <w:pStyle w:val="ListParagraph"/>
        <w:numPr>
          <w:ilvl w:val="1"/>
          <w:numId w:val="49"/>
        </w:numPr>
        <w:rPr>
          <w:rFonts w:eastAsiaTheme="minorEastAsia"/>
          <w:b/>
          <w:i/>
          <w:sz w:val="24"/>
          <w:szCs w:val="24"/>
        </w:rPr>
      </w:pPr>
      <w:r w:rsidRPr="26E07472">
        <w:rPr>
          <w:b/>
          <w:bCs/>
          <w:i/>
          <w:iCs/>
          <w:sz w:val="24"/>
          <w:szCs w:val="24"/>
        </w:rPr>
        <w:t xml:space="preserve">Answer: </w:t>
      </w:r>
      <w:r w:rsidR="006A11B7" w:rsidRPr="26E07472">
        <w:rPr>
          <w:sz w:val="24"/>
          <w:szCs w:val="24"/>
        </w:rPr>
        <w:t>Statute allows up to 49%, most are at 33% but we go up to 49% in extenuating circumstances (rural projects and INFRA-Extra for high-scoring projects with limited fund availability)</w:t>
      </w:r>
    </w:p>
    <w:p w14:paraId="0A1C186A" w14:textId="239D3547" w:rsidR="000B0D45" w:rsidRPr="00120C45" w:rsidRDefault="45209680" w:rsidP="466DA884">
      <w:pPr>
        <w:pStyle w:val="ListParagraph"/>
        <w:numPr>
          <w:ilvl w:val="0"/>
          <w:numId w:val="49"/>
        </w:numPr>
        <w:rPr>
          <w:rFonts w:eastAsiaTheme="minorEastAsia"/>
          <w:sz w:val="24"/>
          <w:szCs w:val="24"/>
        </w:rPr>
      </w:pPr>
      <w:r w:rsidRPr="466DA884">
        <w:rPr>
          <w:b/>
          <w:bCs/>
          <w:color w:val="4472C4" w:themeColor="accent1"/>
          <w:sz w:val="24"/>
          <w:szCs w:val="24"/>
        </w:rPr>
        <w:t>BAB:</w:t>
      </w:r>
      <w:r w:rsidRPr="466DA884">
        <w:rPr>
          <w:sz w:val="24"/>
          <w:szCs w:val="24"/>
        </w:rPr>
        <w:t xml:space="preserve"> </w:t>
      </w:r>
      <w:r w:rsidR="006A11B7" w:rsidRPr="26E07472">
        <w:rPr>
          <w:sz w:val="24"/>
          <w:szCs w:val="24"/>
        </w:rPr>
        <w:t>For INFRA Extra, is it possible to win the grant AND get the 49% loan eligibility?</w:t>
      </w:r>
    </w:p>
    <w:p w14:paraId="245DCB6B" w14:textId="3E7D449C" w:rsidR="000B0D45" w:rsidRPr="00120C45" w:rsidRDefault="3DA285EE" w:rsidP="466DA884">
      <w:pPr>
        <w:pStyle w:val="ListParagraph"/>
        <w:numPr>
          <w:ilvl w:val="0"/>
          <w:numId w:val="49"/>
        </w:numPr>
        <w:rPr>
          <w:rFonts w:eastAsiaTheme="minorEastAsia"/>
          <w:sz w:val="24"/>
          <w:szCs w:val="24"/>
        </w:rPr>
      </w:pPr>
      <w:r w:rsidRPr="466DA884">
        <w:rPr>
          <w:b/>
          <w:bCs/>
          <w:color w:val="4472C4" w:themeColor="accent1"/>
          <w:sz w:val="24"/>
          <w:szCs w:val="24"/>
        </w:rPr>
        <w:t>BAB:</w:t>
      </w:r>
      <w:r w:rsidRPr="466DA884">
        <w:rPr>
          <w:sz w:val="24"/>
          <w:szCs w:val="24"/>
        </w:rPr>
        <w:t xml:space="preserve"> </w:t>
      </w:r>
      <w:r w:rsidR="006A11B7" w:rsidRPr="26E07472">
        <w:rPr>
          <w:sz w:val="24"/>
          <w:szCs w:val="24"/>
        </w:rPr>
        <w:t>If the intent of Congress/ federal law is clear to allow TIFIA loans to be up to 49% of total eligible project costs, why the Bureau is creating an additional layer/policy to qualify applicants for such loans?</w:t>
      </w:r>
    </w:p>
    <w:p w14:paraId="10644B41" w14:textId="437BC052" w:rsidR="000B0D45" w:rsidRPr="00120C45" w:rsidRDefault="1CB707CB" w:rsidP="466DA884">
      <w:pPr>
        <w:pStyle w:val="ListParagraph"/>
        <w:numPr>
          <w:ilvl w:val="0"/>
          <w:numId w:val="49"/>
        </w:numPr>
        <w:rPr>
          <w:rFonts w:eastAsiaTheme="minorEastAsia"/>
          <w:sz w:val="24"/>
          <w:szCs w:val="24"/>
        </w:rPr>
      </w:pPr>
      <w:r w:rsidRPr="466DA884">
        <w:rPr>
          <w:b/>
          <w:bCs/>
          <w:color w:val="4472C4" w:themeColor="accent1"/>
          <w:sz w:val="24"/>
          <w:szCs w:val="24"/>
        </w:rPr>
        <w:t>BAB:</w:t>
      </w:r>
      <w:r w:rsidRPr="466DA884">
        <w:rPr>
          <w:sz w:val="24"/>
          <w:szCs w:val="24"/>
        </w:rPr>
        <w:t xml:space="preserve"> </w:t>
      </w:r>
      <w:r w:rsidR="006A11B7" w:rsidRPr="26E07472">
        <w:rPr>
          <w:sz w:val="24"/>
          <w:szCs w:val="24"/>
        </w:rPr>
        <w:t>Can the Rural and Tribal Assistance Pilot Program funds be used to support or establish the creation of RTPOs?</w:t>
      </w:r>
    </w:p>
    <w:p w14:paraId="435AE36D" w14:textId="00F7E97D" w:rsidR="000B0D45" w:rsidRPr="00120C45" w:rsidRDefault="5783A022" w:rsidP="466DA884">
      <w:pPr>
        <w:pStyle w:val="ListParagraph"/>
        <w:numPr>
          <w:ilvl w:val="0"/>
          <w:numId w:val="49"/>
        </w:numPr>
        <w:rPr>
          <w:rFonts w:eastAsiaTheme="minorEastAsia"/>
          <w:sz w:val="24"/>
          <w:szCs w:val="24"/>
        </w:rPr>
      </w:pPr>
      <w:r w:rsidRPr="466DA884">
        <w:rPr>
          <w:b/>
          <w:bCs/>
          <w:color w:val="4472C4" w:themeColor="accent1"/>
          <w:sz w:val="24"/>
          <w:szCs w:val="24"/>
        </w:rPr>
        <w:t>BAB:</w:t>
      </w:r>
      <w:r w:rsidRPr="466DA884">
        <w:rPr>
          <w:sz w:val="24"/>
          <w:szCs w:val="24"/>
        </w:rPr>
        <w:t xml:space="preserve"> </w:t>
      </w:r>
      <w:r w:rsidR="13B58806" w:rsidRPr="26E07472">
        <w:rPr>
          <w:sz w:val="24"/>
          <w:szCs w:val="24"/>
        </w:rPr>
        <w:t>A</w:t>
      </w:r>
      <w:r w:rsidR="006A11B7" w:rsidRPr="26E07472">
        <w:rPr>
          <w:sz w:val="24"/>
          <w:szCs w:val="24"/>
        </w:rPr>
        <w:t>ny further info yet on what types of TOD are eligible for TIFIA?  Can borrower be private entity for a TOD project?</w:t>
      </w:r>
    </w:p>
    <w:p w14:paraId="6B908CFF" w14:textId="2E25AD3B" w:rsidR="000B0D45" w:rsidRPr="00120C45" w:rsidRDefault="006A11B7" w:rsidP="002012A2">
      <w:pPr>
        <w:pStyle w:val="ListParagraph"/>
        <w:numPr>
          <w:ilvl w:val="1"/>
          <w:numId w:val="49"/>
        </w:numPr>
        <w:rPr>
          <w:rFonts w:eastAsiaTheme="minorEastAsia"/>
          <w:b/>
          <w:i/>
          <w:sz w:val="24"/>
          <w:szCs w:val="24"/>
        </w:rPr>
      </w:pPr>
      <w:r w:rsidRPr="26E07472">
        <w:rPr>
          <w:b/>
          <w:bCs/>
          <w:i/>
          <w:iCs/>
          <w:sz w:val="24"/>
          <w:szCs w:val="24"/>
        </w:rPr>
        <w:t>A</w:t>
      </w:r>
      <w:r w:rsidR="3475509E" w:rsidRPr="26E07472">
        <w:rPr>
          <w:b/>
          <w:bCs/>
          <w:i/>
          <w:iCs/>
          <w:sz w:val="24"/>
          <w:szCs w:val="24"/>
        </w:rPr>
        <w:t>nswer</w:t>
      </w:r>
      <w:r w:rsidRPr="26E07472">
        <w:rPr>
          <w:i/>
          <w:iCs/>
          <w:sz w:val="24"/>
          <w:szCs w:val="24"/>
        </w:rPr>
        <w:t xml:space="preserve">: </w:t>
      </w:r>
      <w:r w:rsidRPr="26E07472">
        <w:rPr>
          <w:sz w:val="24"/>
          <w:szCs w:val="24"/>
        </w:rPr>
        <w:t>entities can be private if working with public joint ventures</w:t>
      </w:r>
    </w:p>
    <w:p w14:paraId="65843FA1" w14:textId="0DC010D8" w:rsidR="000B0D45" w:rsidRPr="00120C45" w:rsidRDefault="6778FA23" w:rsidP="466DA884">
      <w:pPr>
        <w:pStyle w:val="ListParagraph"/>
        <w:numPr>
          <w:ilvl w:val="0"/>
          <w:numId w:val="49"/>
        </w:numPr>
        <w:rPr>
          <w:rFonts w:eastAsiaTheme="minorEastAsia"/>
          <w:sz w:val="24"/>
          <w:szCs w:val="24"/>
        </w:rPr>
      </w:pPr>
      <w:r w:rsidRPr="466DA884">
        <w:rPr>
          <w:b/>
          <w:bCs/>
          <w:color w:val="4472C4" w:themeColor="accent1"/>
          <w:sz w:val="24"/>
          <w:szCs w:val="24"/>
        </w:rPr>
        <w:t>BAB:</w:t>
      </w:r>
      <w:r w:rsidRPr="466DA884">
        <w:rPr>
          <w:sz w:val="24"/>
          <w:szCs w:val="24"/>
        </w:rPr>
        <w:t xml:space="preserve"> </w:t>
      </w:r>
      <w:r w:rsidR="006A11B7" w:rsidRPr="26E07472">
        <w:rPr>
          <w:sz w:val="24"/>
          <w:szCs w:val="24"/>
        </w:rPr>
        <w:t>When will DOT announce what projects are being supported with infra funds for 2021</w:t>
      </w:r>
      <w:r w:rsidR="43BD6DA5" w:rsidRPr="26E07472">
        <w:rPr>
          <w:sz w:val="24"/>
          <w:szCs w:val="24"/>
        </w:rPr>
        <w:t>?</w:t>
      </w:r>
    </w:p>
    <w:p w14:paraId="69C3FA88" w14:textId="4D661B01" w:rsidR="000B0D45" w:rsidRPr="00120C45" w:rsidRDefault="1CF4F887" w:rsidP="466DA884">
      <w:pPr>
        <w:pStyle w:val="ListParagraph"/>
        <w:numPr>
          <w:ilvl w:val="0"/>
          <w:numId w:val="49"/>
        </w:numPr>
        <w:rPr>
          <w:rFonts w:eastAsiaTheme="minorEastAsia"/>
          <w:sz w:val="24"/>
          <w:szCs w:val="24"/>
        </w:rPr>
      </w:pPr>
      <w:r w:rsidRPr="466DA884">
        <w:rPr>
          <w:b/>
          <w:bCs/>
          <w:color w:val="4472C4" w:themeColor="accent1"/>
          <w:sz w:val="24"/>
          <w:szCs w:val="24"/>
        </w:rPr>
        <w:t>BAB:</w:t>
      </w:r>
      <w:r w:rsidRPr="466DA884">
        <w:rPr>
          <w:sz w:val="24"/>
          <w:szCs w:val="24"/>
        </w:rPr>
        <w:t xml:space="preserve"> </w:t>
      </w:r>
      <w:r w:rsidR="000B0D45" w:rsidRPr="26E07472">
        <w:rPr>
          <w:sz w:val="24"/>
          <w:szCs w:val="24"/>
        </w:rPr>
        <w:t>Can you publish a listing?</w:t>
      </w:r>
    </w:p>
    <w:p w14:paraId="1E8F63AF" w14:textId="5C5EABD8" w:rsidR="749FFC89" w:rsidRDefault="749FFC89" w:rsidP="002012A2">
      <w:pPr>
        <w:pStyle w:val="ListParagraph"/>
        <w:numPr>
          <w:ilvl w:val="0"/>
          <w:numId w:val="49"/>
        </w:numPr>
        <w:rPr>
          <w:rFonts w:eastAsiaTheme="minorEastAsia"/>
          <w:b/>
          <w:bCs/>
          <w:color w:val="4472C4" w:themeColor="accent1"/>
          <w:sz w:val="24"/>
          <w:szCs w:val="24"/>
        </w:rPr>
      </w:pPr>
      <w:r w:rsidRPr="7FA94B5E">
        <w:rPr>
          <w:b/>
          <w:bCs/>
          <w:color w:val="4472C4" w:themeColor="accent1"/>
          <w:sz w:val="24"/>
          <w:szCs w:val="24"/>
        </w:rPr>
        <w:t>BAB:</w:t>
      </w:r>
      <w:r w:rsidRPr="7FA94B5E">
        <w:rPr>
          <w:sz w:val="24"/>
          <w:szCs w:val="24"/>
        </w:rPr>
        <w:t xml:space="preserve"> What is your outreach and engagement look like to transit agencies to educate them on these programs/grants? </w:t>
      </w:r>
    </w:p>
    <w:p w14:paraId="45780DDA" w14:textId="1A6C9A24" w:rsidR="749FFC89" w:rsidRDefault="749FFC89" w:rsidP="002012A2">
      <w:pPr>
        <w:pStyle w:val="ListParagraph"/>
        <w:numPr>
          <w:ilvl w:val="1"/>
          <w:numId w:val="49"/>
        </w:numPr>
        <w:rPr>
          <w:rFonts w:eastAsiaTheme="minorEastAsia"/>
          <w:b/>
          <w:bCs/>
          <w:i/>
          <w:iCs/>
          <w:sz w:val="24"/>
          <w:szCs w:val="24"/>
        </w:rPr>
      </w:pPr>
      <w:r w:rsidRPr="7FA94B5E">
        <w:rPr>
          <w:b/>
          <w:bCs/>
          <w:i/>
          <w:iCs/>
          <w:sz w:val="24"/>
          <w:szCs w:val="24"/>
        </w:rPr>
        <w:t>Answer</w:t>
      </w:r>
      <w:r w:rsidRPr="7FA94B5E">
        <w:rPr>
          <w:i/>
          <w:iCs/>
          <w:sz w:val="24"/>
          <w:szCs w:val="24"/>
        </w:rPr>
        <w:t>:</w:t>
      </w:r>
      <w:r w:rsidRPr="7FA94B5E">
        <w:rPr>
          <w:sz w:val="24"/>
          <w:szCs w:val="24"/>
        </w:rPr>
        <w:t xml:space="preserve"> we do events, roadshows</w:t>
      </w:r>
    </w:p>
    <w:p w14:paraId="20B81F47" w14:textId="77777777" w:rsidR="006A11B7" w:rsidRPr="00120C45" w:rsidRDefault="006A11B7" w:rsidP="006A11B7">
      <w:pPr>
        <w:rPr>
          <w:rFonts w:cstheme="minorHAnsi"/>
          <w:sz w:val="24"/>
          <w:szCs w:val="24"/>
        </w:rPr>
      </w:pPr>
    </w:p>
    <w:p w14:paraId="2ED5910A" w14:textId="01B6095A" w:rsidR="006A11B7" w:rsidRPr="00120C45" w:rsidRDefault="006A11B7" w:rsidP="26E07472">
      <w:pPr>
        <w:rPr>
          <w:sz w:val="24"/>
          <w:szCs w:val="24"/>
        </w:rPr>
      </w:pPr>
    </w:p>
    <w:p w14:paraId="0EECBBC0" w14:textId="51B826C8" w:rsidR="000B0D45" w:rsidRPr="00120C45" w:rsidRDefault="000B0D45" w:rsidP="000B0D45">
      <w:pPr>
        <w:rPr>
          <w:b/>
          <w:i/>
          <w:sz w:val="24"/>
          <w:szCs w:val="24"/>
          <w:u w:val="single"/>
        </w:rPr>
      </w:pPr>
      <w:r w:rsidRPr="36F37E8A">
        <w:rPr>
          <w:b/>
          <w:bCs/>
          <w:i/>
          <w:iCs/>
          <w:sz w:val="24"/>
          <w:szCs w:val="24"/>
        </w:rPr>
        <w:t>Mega Projects</w:t>
      </w:r>
    </w:p>
    <w:p w14:paraId="7801DFBF" w14:textId="41D9A0EA" w:rsidR="006A11B7" w:rsidRPr="00120C45" w:rsidRDefault="006A11B7" w:rsidP="006A11B7">
      <w:pPr>
        <w:rPr>
          <w:rFonts w:cstheme="minorHAnsi"/>
          <w:sz w:val="24"/>
          <w:szCs w:val="24"/>
        </w:rPr>
      </w:pPr>
    </w:p>
    <w:p w14:paraId="75E433A7" w14:textId="07374217" w:rsidR="000B0D45" w:rsidRPr="00120C45" w:rsidRDefault="6B166B48" w:rsidP="002012A2">
      <w:pPr>
        <w:pStyle w:val="ListParagraph"/>
        <w:numPr>
          <w:ilvl w:val="0"/>
          <w:numId w:val="46"/>
        </w:numPr>
        <w:rPr>
          <w:rFonts w:eastAsiaTheme="minorEastAsia"/>
          <w:b/>
          <w:color w:val="4471C4"/>
          <w:sz w:val="24"/>
          <w:szCs w:val="24"/>
        </w:rPr>
      </w:pPr>
      <w:r w:rsidRPr="36F37E8A">
        <w:rPr>
          <w:b/>
          <w:bCs/>
          <w:color w:val="4471C4"/>
          <w:sz w:val="24"/>
          <w:szCs w:val="24"/>
        </w:rPr>
        <w:lastRenderedPageBreak/>
        <w:t>OST-P:</w:t>
      </w:r>
      <w:r w:rsidRPr="36F37E8A">
        <w:rPr>
          <w:sz w:val="24"/>
          <w:szCs w:val="24"/>
        </w:rPr>
        <w:t xml:space="preserve"> </w:t>
      </w:r>
      <w:r w:rsidR="000B0D45" w:rsidRPr="26E07472">
        <w:rPr>
          <w:sz w:val="24"/>
          <w:szCs w:val="24"/>
        </w:rPr>
        <w:t>Can a government entity apply on behalf of a private entity? For instance, could a public agency apply on behalf of a private railroad company to improve privately owned rail infrastructure (either to benefit freight or passenger rail service)?</w:t>
      </w:r>
    </w:p>
    <w:p w14:paraId="7909F92C" w14:textId="624D2E7D" w:rsidR="000B0D45" w:rsidRPr="00CD7901" w:rsidRDefault="000B0D45" w:rsidP="00CD7901">
      <w:pPr>
        <w:pStyle w:val="ListParagraph"/>
        <w:numPr>
          <w:ilvl w:val="1"/>
          <w:numId w:val="50"/>
        </w:numPr>
        <w:rPr>
          <w:rFonts w:eastAsiaTheme="minorEastAsia"/>
          <w:b/>
          <w:i/>
          <w:sz w:val="24"/>
          <w:szCs w:val="24"/>
        </w:rPr>
      </w:pPr>
      <w:r w:rsidRPr="26E07472">
        <w:rPr>
          <w:b/>
          <w:bCs/>
          <w:i/>
          <w:iCs/>
          <w:sz w:val="24"/>
          <w:szCs w:val="24"/>
        </w:rPr>
        <w:t>A</w:t>
      </w:r>
      <w:r w:rsidR="752E4718" w:rsidRPr="26E07472">
        <w:rPr>
          <w:b/>
          <w:bCs/>
          <w:i/>
          <w:iCs/>
          <w:sz w:val="24"/>
          <w:szCs w:val="24"/>
        </w:rPr>
        <w:t>nswer</w:t>
      </w:r>
      <w:r w:rsidRPr="26E07472">
        <w:rPr>
          <w:i/>
          <w:iCs/>
          <w:sz w:val="24"/>
          <w:szCs w:val="24"/>
        </w:rPr>
        <w:t>:</w:t>
      </w:r>
      <w:r w:rsidRPr="26E07472">
        <w:rPr>
          <w:sz w:val="24"/>
          <w:szCs w:val="24"/>
        </w:rPr>
        <w:t xml:space="preserve"> In short, yes in many cases</w:t>
      </w:r>
      <w:r w:rsidR="00CD7901">
        <w:rPr>
          <w:sz w:val="24"/>
          <w:szCs w:val="24"/>
        </w:rPr>
        <w:t xml:space="preserve"> </w:t>
      </w:r>
      <w:r w:rsidR="00CD7901">
        <w:rPr>
          <w:sz w:val="24"/>
          <w:szCs w:val="24"/>
        </w:rPr>
        <w:t>but it depends on several factors</w:t>
      </w:r>
    </w:p>
    <w:p w14:paraId="54FF14E3" w14:textId="316402EE" w:rsidR="000B0D45" w:rsidRPr="00120C45" w:rsidRDefault="0F25590E" w:rsidP="002012A2">
      <w:pPr>
        <w:pStyle w:val="ListParagraph"/>
        <w:numPr>
          <w:ilvl w:val="0"/>
          <w:numId w:val="46"/>
        </w:numPr>
        <w:rPr>
          <w:rFonts w:eastAsiaTheme="minorEastAsia"/>
          <w:b/>
          <w:bCs/>
          <w:color w:val="4471C4"/>
          <w:sz w:val="24"/>
          <w:szCs w:val="24"/>
        </w:rPr>
      </w:pPr>
      <w:r w:rsidRPr="36F37E8A">
        <w:rPr>
          <w:b/>
          <w:bCs/>
          <w:color w:val="4471C4"/>
          <w:sz w:val="24"/>
          <w:szCs w:val="24"/>
        </w:rPr>
        <w:t>OST-P:</w:t>
      </w:r>
      <w:r w:rsidRPr="36F37E8A">
        <w:rPr>
          <w:sz w:val="24"/>
          <w:szCs w:val="24"/>
        </w:rPr>
        <w:t xml:space="preserve"> </w:t>
      </w:r>
      <w:r w:rsidR="000B0D45" w:rsidRPr="26E07472">
        <w:rPr>
          <w:sz w:val="24"/>
          <w:szCs w:val="24"/>
        </w:rPr>
        <w:t>Will there be guidance on what is expected in the data collection plan?</w:t>
      </w:r>
    </w:p>
    <w:p w14:paraId="3BD0A802" w14:textId="1C7490FA" w:rsidR="263ADD9C" w:rsidRDefault="263ADD9C" w:rsidP="466DA884">
      <w:pPr>
        <w:pStyle w:val="ListParagraph"/>
        <w:numPr>
          <w:ilvl w:val="0"/>
          <w:numId w:val="46"/>
        </w:numPr>
        <w:rPr>
          <w:rFonts w:eastAsiaTheme="minorEastAsia"/>
          <w:b/>
          <w:bCs/>
          <w:color w:val="4471C4"/>
          <w:sz w:val="24"/>
          <w:szCs w:val="24"/>
        </w:rPr>
      </w:pPr>
      <w:r w:rsidRPr="466DA884">
        <w:rPr>
          <w:b/>
          <w:bCs/>
          <w:color w:val="4471C4"/>
          <w:sz w:val="24"/>
          <w:szCs w:val="24"/>
        </w:rPr>
        <w:t>OST-P:</w:t>
      </w:r>
      <w:r w:rsidRPr="466DA884">
        <w:rPr>
          <w:sz w:val="24"/>
          <w:szCs w:val="24"/>
        </w:rPr>
        <w:t xml:space="preserve"> </w:t>
      </w:r>
      <w:r w:rsidR="3DAA10C8" w:rsidRPr="466DA884">
        <w:rPr>
          <w:sz w:val="24"/>
          <w:szCs w:val="24"/>
        </w:rPr>
        <w:t>What can you tell us about the National Infrastructure Project Assistance program priorities, eligible entities, and timeline?</w:t>
      </w:r>
    </w:p>
    <w:p w14:paraId="7AFF711C" w14:textId="06187726" w:rsidR="46FF5A81" w:rsidRDefault="46FF5A81" w:rsidP="466DA884">
      <w:pPr>
        <w:pStyle w:val="ListParagraph"/>
        <w:numPr>
          <w:ilvl w:val="0"/>
          <w:numId w:val="46"/>
        </w:numPr>
        <w:rPr>
          <w:rFonts w:eastAsiaTheme="minorEastAsia"/>
          <w:b/>
          <w:bCs/>
          <w:color w:val="4471C4"/>
          <w:sz w:val="24"/>
          <w:szCs w:val="24"/>
        </w:rPr>
      </w:pPr>
      <w:r w:rsidRPr="466DA884">
        <w:rPr>
          <w:b/>
          <w:bCs/>
          <w:color w:val="4471C4"/>
          <w:sz w:val="24"/>
          <w:szCs w:val="24"/>
        </w:rPr>
        <w:t>OST-P:</w:t>
      </w:r>
      <w:r w:rsidRPr="466DA884">
        <w:rPr>
          <w:sz w:val="24"/>
          <w:szCs w:val="24"/>
        </w:rPr>
        <w:t xml:space="preserve"> Timing?</w:t>
      </w:r>
    </w:p>
    <w:p w14:paraId="05FFA806" w14:textId="3498A2D0" w:rsidR="46FF5A81" w:rsidRDefault="46FF5A81" w:rsidP="002012A2">
      <w:pPr>
        <w:pStyle w:val="ListParagraph"/>
        <w:numPr>
          <w:ilvl w:val="1"/>
          <w:numId w:val="46"/>
        </w:numPr>
        <w:rPr>
          <w:rFonts w:eastAsiaTheme="minorEastAsia"/>
          <w:b/>
          <w:bCs/>
          <w:i/>
          <w:iCs/>
          <w:sz w:val="24"/>
          <w:szCs w:val="24"/>
        </w:rPr>
      </w:pPr>
      <w:r w:rsidRPr="36F37E8A">
        <w:rPr>
          <w:b/>
          <w:bCs/>
          <w:i/>
          <w:iCs/>
          <w:sz w:val="24"/>
          <w:szCs w:val="24"/>
        </w:rPr>
        <w:t xml:space="preserve">Answer: </w:t>
      </w:r>
      <w:r w:rsidRPr="36F37E8A">
        <w:rPr>
          <w:sz w:val="24"/>
          <w:szCs w:val="24"/>
        </w:rPr>
        <w:t>Aiming for February timing; Stay engaged with IGA team</w:t>
      </w:r>
    </w:p>
    <w:p w14:paraId="03407BD0" w14:textId="08DBC238" w:rsidR="7683F22C" w:rsidRDefault="6B5D48AF" w:rsidP="002012A2">
      <w:pPr>
        <w:pStyle w:val="ListParagraph"/>
        <w:numPr>
          <w:ilvl w:val="0"/>
          <w:numId w:val="46"/>
        </w:numPr>
        <w:rPr>
          <w:rFonts w:eastAsiaTheme="minorEastAsia"/>
          <w:b/>
          <w:bCs/>
          <w:color w:val="4472C4" w:themeColor="accent1"/>
          <w:sz w:val="24"/>
          <w:szCs w:val="24"/>
        </w:rPr>
      </w:pPr>
      <w:r w:rsidRPr="36F37E8A">
        <w:rPr>
          <w:b/>
          <w:bCs/>
          <w:color w:val="4472C4" w:themeColor="accent1"/>
          <w:sz w:val="24"/>
          <w:szCs w:val="24"/>
        </w:rPr>
        <w:t>OST-B:</w:t>
      </w:r>
      <w:r w:rsidRPr="36F37E8A">
        <w:rPr>
          <w:sz w:val="24"/>
          <w:szCs w:val="24"/>
        </w:rPr>
        <w:t xml:space="preserve"> Apologies if I missed this at the start. Is work by the agency on this (MEGA) limited by the CR? I wasn’t sure if this program got appropriations or just CA and was then limited by the CR</w:t>
      </w:r>
    </w:p>
    <w:p w14:paraId="1E6C2932" w14:textId="1576AE30" w:rsidR="000B0D45" w:rsidRDefault="000B0D45" w:rsidP="36F37E8A">
      <w:pPr>
        <w:rPr>
          <w:sz w:val="24"/>
          <w:szCs w:val="24"/>
        </w:rPr>
      </w:pPr>
    </w:p>
    <w:sectPr w:rsidR="000B0D45" w:rsidSect="003004F1">
      <w:pgSz w:w="12240" w:h="15840"/>
      <w:pgMar w:top="720" w:right="1440" w:bottom="72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Rasky, Will (OST)" w:date="2022-03-09T23:20:00Z" w:initials="RW(">
    <w:p w14:paraId="3C9C10FF" w14:textId="01DC3AE5" w:rsidR="00BF4F20" w:rsidRDefault="00BF4F20">
      <w:pPr>
        <w:pStyle w:val="CommentText"/>
      </w:pPr>
      <w:r>
        <w:rPr>
          <w:rStyle w:val="CommentReference"/>
        </w:rPr>
        <w:annotationRef/>
      </w:r>
      <w:r>
        <w:t>Yet to be distributed</w:t>
      </w:r>
    </w:p>
  </w:comment>
  <w:comment w:id="1" w:author="Kunz, Tatjana (OST)" w:date="2022-01-26T18:38:00Z" w:initials="K(">
    <w:p w14:paraId="2F34D10C" w14:textId="20E82937" w:rsidR="36F37E8A" w:rsidRDefault="36F37E8A">
      <w:pPr>
        <w:pStyle w:val="CommentText"/>
      </w:pPr>
      <w:r>
        <w:t xml:space="preserve">honestly don't really know what they mean by </w:t>
      </w:r>
      <w:proofErr w:type="gramStart"/>
      <w:r>
        <w:t>this</w:t>
      </w:r>
      <w:proofErr w:type="gramEnd"/>
      <w:r>
        <w:t xml:space="preserve"> but I think it might be covered in the other </w:t>
      </w:r>
      <w:proofErr w:type="spellStart"/>
      <w:r>
        <w:t>approps</w:t>
      </w:r>
      <w:proofErr w:type="spellEnd"/>
      <w:r>
        <w:t xml:space="preserve"> questions</w:t>
      </w:r>
      <w:r>
        <w:rPr>
          <w:rStyle w:val="CommentReference"/>
        </w:rPr>
        <w:annotationRef/>
      </w:r>
    </w:p>
  </w:comment>
  <w:comment w:id="2" w:author="Rasky, Will (OST)" w:date="2022-03-09T23:21:00Z" w:initials="RW(">
    <w:p w14:paraId="78CC1FA8" w14:textId="2A33439E" w:rsidR="00BF4F20" w:rsidRDefault="00BF4F20">
      <w:pPr>
        <w:pStyle w:val="CommentText"/>
      </w:pPr>
      <w:r>
        <w:rPr>
          <w:rStyle w:val="CommentReference"/>
        </w:rPr>
        <w:annotationRef/>
      </w:r>
      <w:r>
        <w:t>Yet to be distributed</w:t>
      </w:r>
    </w:p>
  </w:comment>
  <w:comment w:id="3" w:author="Kunz, Tatjana (OST)" w:date="2022-02-01T09:04:00Z" w:initials="K(">
    <w:p w14:paraId="4FEE5BFA" w14:textId="77777777" w:rsidR="00A265C6" w:rsidRDefault="00A265C6" w:rsidP="00A265C6">
      <w:pPr>
        <w:pStyle w:val="CommentText"/>
      </w:pPr>
      <w:r>
        <w:t>Since this is a suggestion and not a question, might be able to delete</w:t>
      </w:r>
      <w:r>
        <w:rPr>
          <w:rStyle w:val="CommentReference"/>
        </w:rPr>
        <w:annotationRef/>
      </w:r>
    </w:p>
  </w:comment>
  <w:comment w:id="4" w:author="Rasky, Will (OST)" w:date="2022-03-09T23:21:00Z" w:initials="RW(">
    <w:p w14:paraId="0BB5C810" w14:textId="4C1B290E" w:rsidR="00BF4F20" w:rsidRDefault="00BF4F20">
      <w:pPr>
        <w:pStyle w:val="CommentText"/>
      </w:pPr>
      <w:r>
        <w:rPr>
          <w:rStyle w:val="CommentReference"/>
        </w:rPr>
        <w:annotationRef/>
      </w:r>
      <w:r>
        <w:t>Yet to be distributed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C9C10FF" w15:done="0"/>
  <w15:commentEx w15:paraId="2F34D10C" w15:done="0"/>
  <w15:commentEx w15:paraId="78CC1FA8" w15:done="0"/>
  <w15:commentEx w15:paraId="4FEE5BFA" w15:done="0"/>
  <w15:commentEx w15:paraId="0BB5C8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3B4D0" w16cex:dateUtc="2022-03-10T04:20:00Z"/>
  <w16cex:commentExtensible w16cex:durableId="14F01101" w16cex:dateUtc="2022-01-27T02:38:00Z"/>
  <w16cex:commentExtensible w16cex:durableId="25D3B4E2" w16cex:dateUtc="2022-03-10T04:21:00Z"/>
  <w16cex:commentExtensible w16cex:durableId="7F783559" w16cex:dateUtc="2022-02-01T17:04:00Z"/>
  <w16cex:commentExtensible w16cex:durableId="25D3B4F1" w16cex:dateUtc="2022-03-10T0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C9C10FF" w16cid:durableId="25D3B4D0"/>
  <w16cid:commentId w16cid:paraId="2F34D10C" w16cid:durableId="14F01101"/>
  <w16cid:commentId w16cid:paraId="78CC1FA8" w16cid:durableId="25D3B4E2"/>
  <w16cid:commentId w16cid:paraId="4FEE5BFA" w16cid:durableId="7F783559"/>
  <w16cid:commentId w16cid:paraId="0BB5C810" w16cid:durableId="25D3B4F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WordHash hashCode="UHVCp+t/Gzuips" id="tpO0ZPwy"/>
  </int:Manifest>
  <int:Observations>
    <int:Content id="tpO0ZPwy">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42250"/>
    <w:multiLevelType w:val="hybridMultilevel"/>
    <w:tmpl w:val="5F2CA8A6"/>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6A47A2D"/>
    <w:multiLevelType w:val="hybridMultilevel"/>
    <w:tmpl w:val="FFFFFFFF"/>
    <w:lvl w:ilvl="0" w:tplc="DEA4EC98">
      <w:start w:val="1"/>
      <w:numFmt w:val="bullet"/>
      <w:lvlText w:val=""/>
      <w:lvlJc w:val="left"/>
      <w:pPr>
        <w:ind w:left="720" w:hanging="360"/>
      </w:pPr>
      <w:rPr>
        <w:rFonts w:ascii="Symbol" w:hAnsi="Symbol" w:hint="default"/>
      </w:rPr>
    </w:lvl>
    <w:lvl w:ilvl="1" w:tplc="1EBA19CE">
      <w:start w:val="1"/>
      <w:numFmt w:val="bullet"/>
      <w:lvlText w:val="o"/>
      <w:lvlJc w:val="left"/>
      <w:pPr>
        <w:ind w:left="1440" w:hanging="360"/>
      </w:pPr>
      <w:rPr>
        <w:rFonts w:ascii="Courier New" w:hAnsi="Courier New" w:hint="default"/>
      </w:rPr>
    </w:lvl>
    <w:lvl w:ilvl="2" w:tplc="77E2848E">
      <w:start w:val="1"/>
      <w:numFmt w:val="bullet"/>
      <w:lvlText w:val=""/>
      <w:lvlJc w:val="left"/>
      <w:pPr>
        <w:ind w:left="2160" w:hanging="360"/>
      </w:pPr>
      <w:rPr>
        <w:rFonts w:ascii="Wingdings" w:hAnsi="Wingdings" w:hint="default"/>
      </w:rPr>
    </w:lvl>
    <w:lvl w:ilvl="3" w:tplc="ADB463D6">
      <w:start w:val="1"/>
      <w:numFmt w:val="bullet"/>
      <w:lvlText w:val=""/>
      <w:lvlJc w:val="left"/>
      <w:pPr>
        <w:ind w:left="2880" w:hanging="360"/>
      </w:pPr>
      <w:rPr>
        <w:rFonts w:ascii="Symbol" w:hAnsi="Symbol" w:hint="default"/>
      </w:rPr>
    </w:lvl>
    <w:lvl w:ilvl="4" w:tplc="7F0C8B96">
      <w:start w:val="1"/>
      <w:numFmt w:val="bullet"/>
      <w:lvlText w:val="o"/>
      <w:lvlJc w:val="left"/>
      <w:pPr>
        <w:ind w:left="3600" w:hanging="360"/>
      </w:pPr>
      <w:rPr>
        <w:rFonts w:ascii="Courier New" w:hAnsi="Courier New" w:hint="default"/>
      </w:rPr>
    </w:lvl>
    <w:lvl w:ilvl="5" w:tplc="8C7E1F02">
      <w:start w:val="1"/>
      <w:numFmt w:val="bullet"/>
      <w:lvlText w:val=""/>
      <w:lvlJc w:val="left"/>
      <w:pPr>
        <w:ind w:left="4320" w:hanging="360"/>
      </w:pPr>
      <w:rPr>
        <w:rFonts w:ascii="Wingdings" w:hAnsi="Wingdings" w:hint="default"/>
      </w:rPr>
    </w:lvl>
    <w:lvl w:ilvl="6" w:tplc="FC141B4C">
      <w:start w:val="1"/>
      <w:numFmt w:val="bullet"/>
      <w:lvlText w:val=""/>
      <w:lvlJc w:val="left"/>
      <w:pPr>
        <w:ind w:left="5040" w:hanging="360"/>
      </w:pPr>
      <w:rPr>
        <w:rFonts w:ascii="Symbol" w:hAnsi="Symbol" w:hint="default"/>
      </w:rPr>
    </w:lvl>
    <w:lvl w:ilvl="7" w:tplc="AE02FBBA">
      <w:start w:val="1"/>
      <w:numFmt w:val="bullet"/>
      <w:lvlText w:val="o"/>
      <w:lvlJc w:val="left"/>
      <w:pPr>
        <w:ind w:left="5760" w:hanging="360"/>
      </w:pPr>
      <w:rPr>
        <w:rFonts w:ascii="Courier New" w:hAnsi="Courier New" w:hint="default"/>
      </w:rPr>
    </w:lvl>
    <w:lvl w:ilvl="8" w:tplc="CD2CCAFA">
      <w:start w:val="1"/>
      <w:numFmt w:val="bullet"/>
      <w:lvlText w:val=""/>
      <w:lvlJc w:val="left"/>
      <w:pPr>
        <w:ind w:left="6480" w:hanging="360"/>
      </w:pPr>
      <w:rPr>
        <w:rFonts w:ascii="Wingdings" w:hAnsi="Wingdings" w:hint="default"/>
      </w:rPr>
    </w:lvl>
  </w:abstractNum>
  <w:abstractNum w:abstractNumId="2" w15:restartNumberingAfterBreak="0">
    <w:nsid w:val="08CE7193"/>
    <w:multiLevelType w:val="hybridMultilevel"/>
    <w:tmpl w:val="8E84078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CF42AE"/>
    <w:multiLevelType w:val="hybridMultilevel"/>
    <w:tmpl w:val="81925C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850BE8"/>
    <w:multiLevelType w:val="hybridMultilevel"/>
    <w:tmpl w:val="FFFFFFFF"/>
    <w:lvl w:ilvl="0" w:tplc="F04C2C06">
      <w:start w:val="1"/>
      <w:numFmt w:val="bullet"/>
      <w:lvlText w:val=""/>
      <w:lvlJc w:val="left"/>
      <w:pPr>
        <w:ind w:left="720" w:hanging="360"/>
      </w:pPr>
      <w:rPr>
        <w:rFonts w:ascii="Symbol" w:hAnsi="Symbol" w:hint="default"/>
      </w:rPr>
    </w:lvl>
    <w:lvl w:ilvl="1" w:tplc="38BE63C8">
      <w:start w:val="1"/>
      <w:numFmt w:val="bullet"/>
      <w:lvlText w:val="o"/>
      <w:lvlJc w:val="left"/>
      <w:pPr>
        <w:ind w:left="1440" w:hanging="360"/>
      </w:pPr>
      <w:rPr>
        <w:rFonts w:ascii="Courier New" w:hAnsi="Courier New" w:hint="default"/>
      </w:rPr>
    </w:lvl>
    <w:lvl w:ilvl="2" w:tplc="60AAF80C">
      <w:start w:val="1"/>
      <w:numFmt w:val="bullet"/>
      <w:lvlText w:val=""/>
      <w:lvlJc w:val="left"/>
      <w:pPr>
        <w:ind w:left="2160" w:hanging="360"/>
      </w:pPr>
      <w:rPr>
        <w:rFonts w:ascii="Wingdings" w:hAnsi="Wingdings" w:hint="default"/>
      </w:rPr>
    </w:lvl>
    <w:lvl w:ilvl="3" w:tplc="A1D01D88">
      <w:start w:val="1"/>
      <w:numFmt w:val="bullet"/>
      <w:lvlText w:val=""/>
      <w:lvlJc w:val="left"/>
      <w:pPr>
        <w:ind w:left="2880" w:hanging="360"/>
      </w:pPr>
      <w:rPr>
        <w:rFonts w:ascii="Symbol" w:hAnsi="Symbol" w:hint="default"/>
      </w:rPr>
    </w:lvl>
    <w:lvl w:ilvl="4" w:tplc="4D00911C">
      <w:start w:val="1"/>
      <w:numFmt w:val="bullet"/>
      <w:lvlText w:val="o"/>
      <w:lvlJc w:val="left"/>
      <w:pPr>
        <w:ind w:left="3600" w:hanging="360"/>
      </w:pPr>
      <w:rPr>
        <w:rFonts w:ascii="Courier New" w:hAnsi="Courier New" w:hint="default"/>
      </w:rPr>
    </w:lvl>
    <w:lvl w:ilvl="5" w:tplc="7460257A">
      <w:start w:val="1"/>
      <w:numFmt w:val="bullet"/>
      <w:lvlText w:val=""/>
      <w:lvlJc w:val="left"/>
      <w:pPr>
        <w:ind w:left="4320" w:hanging="360"/>
      </w:pPr>
      <w:rPr>
        <w:rFonts w:ascii="Wingdings" w:hAnsi="Wingdings" w:hint="default"/>
      </w:rPr>
    </w:lvl>
    <w:lvl w:ilvl="6" w:tplc="30546228">
      <w:start w:val="1"/>
      <w:numFmt w:val="bullet"/>
      <w:lvlText w:val=""/>
      <w:lvlJc w:val="left"/>
      <w:pPr>
        <w:ind w:left="5040" w:hanging="360"/>
      </w:pPr>
      <w:rPr>
        <w:rFonts w:ascii="Symbol" w:hAnsi="Symbol" w:hint="default"/>
      </w:rPr>
    </w:lvl>
    <w:lvl w:ilvl="7" w:tplc="210C1A6C">
      <w:start w:val="1"/>
      <w:numFmt w:val="bullet"/>
      <w:lvlText w:val="o"/>
      <w:lvlJc w:val="left"/>
      <w:pPr>
        <w:ind w:left="5760" w:hanging="360"/>
      </w:pPr>
      <w:rPr>
        <w:rFonts w:ascii="Courier New" w:hAnsi="Courier New" w:hint="default"/>
      </w:rPr>
    </w:lvl>
    <w:lvl w:ilvl="8" w:tplc="DF8488C2">
      <w:start w:val="1"/>
      <w:numFmt w:val="bullet"/>
      <w:lvlText w:val=""/>
      <w:lvlJc w:val="left"/>
      <w:pPr>
        <w:ind w:left="6480" w:hanging="360"/>
      </w:pPr>
      <w:rPr>
        <w:rFonts w:ascii="Wingdings" w:hAnsi="Wingdings" w:hint="default"/>
      </w:rPr>
    </w:lvl>
  </w:abstractNum>
  <w:abstractNum w:abstractNumId="5" w15:restartNumberingAfterBreak="0">
    <w:nsid w:val="0E3D7690"/>
    <w:multiLevelType w:val="hybridMultilevel"/>
    <w:tmpl w:val="DDAA72DC"/>
    <w:lvl w:ilvl="0" w:tplc="7D08303E">
      <w:start w:val="1"/>
      <w:numFmt w:val="bullet"/>
      <w:lvlText w:val=""/>
      <w:lvlJc w:val="left"/>
      <w:pPr>
        <w:ind w:left="720" w:hanging="360"/>
      </w:pPr>
      <w:rPr>
        <w:rFonts w:ascii="Symbol" w:hAnsi="Symbol" w:hint="default"/>
      </w:rPr>
    </w:lvl>
    <w:lvl w:ilvl="1" w:tplc="2D8EECAC">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DEF2A0BE">
      <w:start w:val="1"/>
      <w:numFmt w:val="bullet"/>
      <w:lvlText w:val=""/>
      <w:lvlJc w:val="left"/>
      <w:pPr>
        <w:ind w:left="2880" w:hanging="360"/>
      </w:pPr>
      <w:rPr>
        <w:rFonts w:ascii="Symbol" w:hAnsi="Symbol" w:hint="default"/>
      </w:rPr>
    </w:lvl>
    <w:lvl w:ilvl="4" w:tplc="44C48238">
      <w:start w:val="1"/>
      <w:numFmt w:val="bullet"/>
      <w:lvlText w:val="o"/>
      <w:lvlJc w:val="left"/>
      <w:pPr>
        <w:ind w:left="3600" w:hanging="360"/>
      </w:pPr>
      <w:rPr>
        <w:rFonts w:ascii="Courier New" w:hAnsi="Courier New" w:hint="default"/>
      </w:rPr>
    </w:lvl>
    <w:lvl w:ilvl="5" w:tplc="1170515E">
      <w:start w:val="1"/>
      <w:numFmt w:val="bullet"/>
      <w:lvlText w:val=""/>
      <w:lvlJc w:val="left"/>
      <w:pPr>
        <w:ind w:left="4320" w:hanging="360"/>
      </w:pPr>
      <w:rPr>
        <w:rFonts w:ascii="Wingdings" w:hAnsi="Wingdings" w:hint="default"/>
      </w:rPr>
    </w:lvl>
    <w:lvl w:ilvl="6" w:tplc="132A892A">
      <w:start w:val="1"/>
      <w:numFmt w:val="bullet"/>
      <w:lvlText w:val=""/>
      <w:lvlJc w:val="left"/>
      <w:pPr>
        <w:ind w:left="5040" w:hanging="360"/>
      </w:pPr>
      <w:rPr>
        <w:rFonts w:ascii="Symbol" w:hAnsi="Symbol" w:hint="default"/>
      </w:rPr>
    </w:lvl>
    <w:lvl w:ilvl="7" w:tplc="B15A6968">
      <w:start w:val="1"/>
      <w:numFmt w:val="bullet"/>
      <w:lvlText w:val="o"/>
      <w:lvlJc w:val="left"/>
      <w:pPr>
        <w:ind w:left="5760" w:hanging="360"/>
      </w:pPr>
      <w:rPr>
        <w:rFonts w:ascii="Courier New" w:hAnsi="Courier New" w:hint="default"/>
      </w:rPr>
    </w:lvl>
    <w:lvl w:ilvl="8" w:tplc="15CEC1A4">
      <w:start w:val="1"/>
      <w:numFmt w:val="bullet"/>
      <w:lvlText w:val=""/>
      <w:lvlJc w:val="left"/>
      <w:pPr>
        <w:ind w:left="6480" w:hanging="360"/>
      </w:pPr>
      <w:rPr>
        <w:rFonts w:ascii="Wingdings" w:hAnsi="Wingdings" w:hint="default"/>
      </w:rPr>
    </w:lvl>
  </w:abstractNum>
  <w:abstractNum w:abstractNumId="6" w15:restartNumberingAfterBreak="0">
    <w:nsid w:val="0E934499"/>
    <w:multiLevelType w:val="hybridMultilevel"/>
    <w:tmpl w:val="FFFFFFFF"/>
    <w:lvl w:ilvl="0" w:tplc="DC0683EA">
      <w:start w:val="1"/>
      <w:numFmt w:val="bullet"/>
      <w:lvlText w:val=""/>
      <w:lvlJc w:val="left"/>
      <w:pPr>
        <w:ind w:left="720" w:hanging="360"/>
      </w:pPr>
      <w:rPr>
        <w:rFonts w:ascii="Symbol" w:hAnsi="Symbol" w:hint="default"/>
      </w:rPr>
    </w:lvl>
    <w:lvl w:ilvl="1" w:tplc="2CBA6598">
      <w:start w:val="1"/>
      <w:numFmt w:val="bullet"/>
      <w:lvlText w:val="o"/>
      <w:lvlJc w:val="left"/>
      <w:pPr>
        <w:ind w:left="1440" w:hanging="360"/>
      </w:pPr>
      <w:rPr>
        <w:rFonts w:ascii="Courier New" w:hAnsi="Courier New" w:hint="default"/>
      </w:rPr>
    </w:lvl>
    <w:lvl w:ilvl="2" w:tplc="FDA43DAA">
      <w:start w:val="1"/>
      <w:numFmt w:val="bullet"/>
      <w:lvlText w:val=""/>
      <w:lvlJc w:val="left"/>
      <w:pPr>
        <w:ind w:left="2160" w:hanging="360"/>
      </w:pPr>
      <w:rPr>
        <w:rFonts w:ascii="Wingdings" w:hAnsi="Wingdings" w:hint="default"/>
      </w:rPr>
    </w:lvl>
    <w:lvl w:ilvl="3" w:tplc="355EAFC8">
      <w:start w:val="1"/>
      <w:numFmt w:val="bullet"/>
      <w:lvlText w:val=""/>
      <w:lvlJc w:val="left"/>
      <w:pPr>
        <w:ind w:left="2880" w:hanging="360"/>
      </w:pPr>
      <w:rPr>
        <w:rFonts w:ascii="Symbol" w:hAnsi="Symbol" w:hint="default"/>
      </w:rPr>
    </w:lvl>
    <w:lvl w:ilvl="4" w:tplc="0116FED8">
      <w:start w:val="1"/>
      <w:numFmt w:val="bullet"/>
      <w:lvlText w:val="o"/>
      <w:lvlJc w:val="left"/>
      <w:pPr>
        <w:ind w:left="3600" w:hanging="360"/>
      </w:pPr>
      <w:rPr>
        <w:rFonts w:ascii="Courier New" w:hAnsi="Courier New" w:hint="default"/>
      </w:rPr>
    </w:lvl>
    <w:lvl w:ilvl="5" w:tplc="38F8FEB6">
      <w:start w:val="1"/>
      <w:numFmt w:val="bullet"/>
      <w:lvlText w:val=""/>
      <w:lvlJc w:val="left"/>
      <w:pPr>
        <w:ind w:left="4320" w:hanging="360"/>
      </w:pPr>
      <w:rPr>
        <w:rFonts w:ascii="Wingdings" w:hAnsi="Wingdings" w:hint="default"/>
      </w:rPr>
    </w:lvl>
    <w:lvl w:ilvl="6" w:tplc="51B626AE">
      <w:start w:val="1"/>
      <w:numFmt w:val="bullet"/>
      <w:lvlText w:val=""/>
      <w:lvlJc w:val="left"/>
      <w:pPr>
        <w:ind w:left="5040" w:hanging="360"/>
      </w:pPr>
      <w:rPr>
        <w:rFonts w:ascii="Symbol" w:hAnsi="Symbol" w:hint="default"/>
      </w:rPr>
    </w:lvl>
    <w:lvl w:ilvl="7" w:tplc="50CAD1A6">
      <w:start w:val="1"/>
      <w:numFmt w:val="bullet"/>
      <w:lvlText w:val="o"/>
      <w:lvlJc w:val="left"/>
      <w:pPr>
        <w:ind w:left="5760" w:hanging="360"/>
      </w:pPr>
      <w:rPr>
        <w:rFonts w:ascii="Courier New" w:hAnsi="Courier New" w:hint="default"/>
      </w:rPr>
    </w:lvl>
    <w:lvl w:ilvl="8" w:tplc="77649AAC">
      <w:start w:val="1"/>
      <w:numFmt w:val="bullet"/>
      <w:lvlText w:val=""/>
      <w:lvlJc w:val="left"/>
      <w:pPr>
        <w:ind w:left="6480" w:hanging="360"/>
      </w:pPr>
      <w:rPr>
        <w:rFonts w:ascii="Wingdings" w:hAnsi="Wingdings" w:hint="default"/>
      </w:rPr>
    </w:lvl>
  </w:abstractNum>
  <w:abstractNum w:abstractNumId="7" w15:restartNumberingAfterBreak="0">
    <w:nsid w:val="0F9173B0"/>
    <w:multiLevelType w:val="hybridMultilevel"/>
    <w:tmpl w:val="C3449D58"/>
    <w:lvl w:ilvl="0" w:tplc="FFFFFFFF">
      <w:start w:val="1"/>
      <w:numFmt w:val="bullet"/>
      <w:lvlText w:val=""/>
      <w:lvlJc w:val="left"/>
      <w:pPr>
        <w:ind w:left="720" w:hanging="360"/>
      </w:pPr>
      <w:rPr>
        <w:rFonts w:ascii="Symbol" w:hAnsi="Symbol" w:hint="default"/>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0B51ACE"/>
    <w:multiLevelType w:val="hybridMultilevel"/>
    <w:tmpl w:val="FFFFFFFF"/>
    <w:lvl w:ilvl="0" w:tplc="2708D948">
      <w:start w:val="1"/>
      <w:numFmt w:val="bullet"/>
      <w:lvlText w:val=""/>
      <w:lvlJc w:val="left"/>
      <w:pPr>
        <w:ind w:left="720" w:hanging="360"/>
      </w:pPr>
      <w:rPr>
        <w:rFonts w:ascii="Symbol" w:hAnsi="Symbol" w:hint="default"/>
      </w:rPr>
    </w:lvl>
    <w:lvl w:ilvl="1" w:tplc="31DADE94">
      <w:start w:val="1"/>
      <w:numFmt w:val="bullet"/>
      <w:lvlText w:val="o"/>
      <w:lvlJc w:val="left"/>
      <w:pPr>
        <w:ind w:left="1440" w:hanging="360"/>
      </w:pPr>
      <w:rPr>
        <w:rFonts w:ascii="Courier New" w:hAnsi="Courier New" w:hint="default"/>
      </w:rPr>
    </w:lvl>
    <w:lvl w:ilvl="2" w:tplc="62887BB4">
      <w:start w:val="1"/>
      <w:numFmt w:val="bullet"/>
      <w:lvlText w:val=""/>
      <w:lvlJc w:val="left"/>
      <w:pPr>
        <w:ind w:left="2160" w:hanging="360"/>
      </w:pPr>
      <w:rPr>
        <w:rFonts w:ascii="Wingdings" w:hAnsi="Wingdings" w:hint="default"/>
      </w:rPr>
    </w:lvl>
    <w:lvl w:ilvl="3" w:tplc="3E444764">
      <w:start w:val="1"/>
      <w:numFmt w:val="bullet"/>
      <w:lvlText w:val=""/>
      <w:lvlJc w:val="left"/>
      <w:pPr>
        <w:ind w:left="2880" w:hanging="360"/>
      </w:pPr>
      <w:rPr>
        <w:rFonts w:ascii="Symbol" w:hAnsi="Symbol" w:hint="default"/>
      </w:rPr>
    </w:lvl>
    <w:lvl w:ilvl="4" w:tplc="34EEFA26">
      <w:start w:val="1"/>
      <w:numFmt w:val="bullet"/>
      <w:lvlText w:val="o"/>
      <w:lvlJc w:val="left"/>
      <w:pPr>
        <w:ind w:left="3600" w:hanging="360"/>
      </w:pPr>
      <w:rPr>
        <w:rFonts w:ascii="Courier New" w:hAnsi="Courier New" w:hint="default"/>
      </w:rPr>
    </w:lvl>
    <w:lvl w:ilvl="5" w:tplc="44E20C10">
      <w:start w:val="1"/>
      <w:numFmt w:val="bullet"/>
      <w:lvlText w:val=""/>
      <w:lvlJc w:val="left"/>
      <w:pPr>
        <w:ind w:left="4320" w:hanging="360"/>
      </w:pPr>
      <w:rPr>
        <w:rFonts w:ascii="Wingdings" w:hAnsi="Wingdings" w:hint="default"/>
      </w:rPr>
    </w:lvl>
    <w:lvl w:ilvl="6" w:tplc="4330DF14">
      <w:start w:val="1"/>
      <w:numFmt w:val="bullet"/>
      <w:lvlText w:val=""/>
      <w:lvlJc w:val="left"/>
      <w:pPr>
        <w:ind w:left="5040" w:hanging="360"/>
      </w:pPr>
      <w:rPr>
        <w:rFonts w:ascii="Symbol" w:hAnsi="Symbol" w:hint="default"/>
      </w:rPr>
    </w:lvl>
    <w:lvl w:ilvl="7" w:tplc="883865DE">
      <w:start w:val="1"/>
      <w:numFmt w:val="bullet"/>
      <w:lvlText w:val="o"/>
      <w:lvlJc w:val="left"/>
      <w:pPr>
        <w:ind w:left="5760" w:hanging="360"/>
      </w:pPr>
      <w:rPr>
        <w:rFonts w:ascii="Courier New" w:hAnsi="Courier New" w:hint="default"/>
      </w:rPr>
    </w:lvl>
    <w:lvl w:ilvl="8" w:tplc="6D32A380">
      <w:start w:val="1"/>
      <w:numFmt w:val="bullet"/>
      <w:lvlText w:val=""/>
      <w:lvlJc w:val="left"/>
      <w:pPr>
        <w:ind w:left="6480" w:hanging="360"/>
      </w:pPr>
      <w:rPr>
        <w:rFonts w:ascii="Wingdings" w:hAnsi="Wingdings" w:hint="default"/>
      </w:rPr>
    </w:lvl>
  </w:abstractNum>
  <w:abstractNum w:abstractNumId="9" w15:restartNumberingAfterBreak="0">
    <w:nsid w:val="11DC5F91"/>
    <w:multiLevelType w:val="hybridMultilevel"/>
    <w:tmpl w:val="FFFFFFFF"/>
    <w:lvl w:ilvl="0" w:tplc="10945A0E">
      <w:start w:val="1"/>
      <w:numFmt w:val="bullet"/>
      <w:lvlText w:val=""/>
      <w:lvlJc w:val="left"/>
      <w:pPr>
        <w:ind w:left="720" w:hanging="360"/>
      </w:pPr>
      <w:rPr>
        <w:rFonts w:ascii="Symbol" w:hAnsi="Symbol" w:hint="default"/>
      </w:rPr>
    </w:lvl>
    <w:lvl w:ilvl="1" w:tplc="50926382">
      <w:start w:val="1"/>
      <w:numFmt w:val="bullet"/>
      <w:lvlText w:val="o"/>
      <w:lvlJc w:val="left"/>
      <w:pPr>
        <w:ind w:left="1440" w:hanging="360"/>
      </w:pPr>
      <w:rPr>
        <w:rFonts w:ascii="Courier New" w:hAnsi="Courier New" w:hint="default"/>
      </w:rPr>
    </w:lvl>
    <w:lvl w:ilvl="2" w:tplc="01D0CEB2">
      <w:start w:val="1"/>
      <w:numFmt w:val="bullet"/>
      <w:lvlText w:val=""/>
      <w:lvlJc w:val="left"/>
      <w:pPr>
        <w:ind w:left="2160" w:hanging="360"/>
      </w:pPr>
      <w:rPr>
        <w:rFonts w:ascii="Wingdings" w:hAnsi="Wingdings" w:hint="default"/>
      </w:rPr>
    </w:lvl>
    <w:lvl w:ilvl="3" w:tplc="14F69E28">
      <w:start w:val="1"/>
      <w:numFmt w:val="bullet"/>
      <w:lvlText w:val=""/>
      <w:lvlJc w:val="left"/>
      <w:pPr>
        <w:ind w:left="2880" w:hanging="360"/>
      </w:pPr>
      <w:rPr>
        <w:rFonts w:ascii="Symbol" w:hAnsi="Symbol" w:hint="default"/>
      </w:rPr>
    </w:lvl>
    <w:lvl w:ilvl="4" w:tplc="DB9693AC">
      <w:start w:val="1"/>
      <w:numFmt w:val="bullet"/>
      <w:lvlText w:val="o"/>
      <w:lvlJc w:val="left"/>
      <w:pPr>
        <w:ind w:left="3600" w:hanging="360"/>
      </w:pPr>
      <w:rPr>
        <w:rFonts w:ascii="Courier New" w:hAnsi="Courier New" w:hint="default"/>
      </w:rPr>
    </w:lvl>
    <w:lvl w:ilvl="5" w:tplc="BD723BDE">
      <w:start w:val="1"/>
      <w:numFmt w:val="bullet"/>
      <w:lvlText w:val=""/>
      <w:lvlJc w:val="left"/>
      <w:pPr>
        <w:ind w:left="4320" w:hanging="360"/>
      </w:pPr>
      <w:rPr>
        <w:rFonts w:ascii="Wingdings" w:hAnsi="Wingdings" w:hint="default"/>
      </w:rPr>
    </w:lvl>
    <w:lvl w:ilvl="6" w:tplc="1884E97E">
      <w:start w:val="1"/>
      <w:numFmt w:val="bullet"/>
      <w:lvlText w:val=""/>
      <w:lvlJc w:val="left"/>
      <w:pPr>
        <w:ind w:left="5040" w:hanging="360"/>
      </w:pPr>
      <w:rPr>
        <w:rFonts w:ascii="Symbol" w:hAnsi="Symbol" w:hint="default"/>
      </w:rPr>
    </w:lvl>
    <w:lvl w:ilvl="7" w:tplc="281AD34C">
      <w:start w:val="1"/>
      <w:numFmt w:val="bullet"/>
      <w:lvlText w:val="o"/>
      <w:lvlJc w:val="left"/>
      <w:pPr>
        <w:ind w:left="5760" w:hanging="360"/>
      </w:pPr>
      <w:rPr>
        <w:rFonts w:ascii="Courier New" w:hAnsi="Courier New" w:hint="default"/>
      </w:rPr>
    </w:lvl>
    <w:lvl w:ilvl="8" w:tplc="C734B006">
      <w:start w:val="1"/>
      <w:numFmt w:val="bullet"/>
      <w:lvlText w:val=""/>
      <w:lvlJc w:val="left"/>
      <w:pPr>
        <w:ind w:left="6480" w:hanging="360"/>
      </w:pPr>
      <w:rPr>
        <w:rFonts w:ascii="Wingdings" w:hAnsi="Wingdings" w:hint="default"/>
      </w:rPr>
    </w:lvl>
  </w:abstractNum>
  <w:abstractNum w:abstractNumId="10" w15:restartNumberingAfterBreak="0">
    <w:nsid w:val="1411123A"/>
    <w:multiLevelType w:val="hybridMultilevel"/>
    <w:tmpl w:val="FFFFFFFF"/>
    <w:lvl w:ilvl="0" w:tplc="CBD4F8A2">
      <w:start w:val="1"/>
      <w:numFmt w:val="bullet"/>
      <w:lvlText w:val=""/>
      <w:lvlJc w:val="left"/>
      <w:pPr>
        <w:ind w:left="720" w:hanging="360"/>
      </w:pPr>
      <w:rPr>
        <w:rFonts w:ascii="Symbol" w:hAnsi="Symbol" w:hint="default"/>
      </w:rPr>
    </w:lvl>
    <w:lvl w:ilvl="1" w:tplc="255CB962">
      <w:start w:val="1"/>
      <w:numFmt w:val="bullet"/>
      <w:lvlText w:val="o"/>
      <w:lvlJc w:val="left"/>
      <w:pPr>
        <w:ind w:left="1440" w:hanging="360"/>
      </w:pPr>
      <w:rPr>
        <w:rFonts w:ascii="Courier New" w:hAnsi="Courier New" w:hint="default"/>
      </w:rPr>
    </w:lvl>
    <w:lvl w:ilvl="2" w:tplc="7E948882">
      <w:start w:val="1"/>
      <w:numFmt w:val="bullet"/>
      <w:lvlText w:val=""/>
      <w:lvlJc w:val="left"/>
      <w:pPr>
        <w:ind w:left="2160" w:hanging="360"/>
      </w:pPr>
      <w:rPr>
        <w:rFonts w:ascii="Wingdings" w:hAnsi="Wingdings" w:hint="default"/>
      </w:rPr>
    </w:lvl>
    <w:lvl w:ilvl="3" w:tplc="8B3A93B0">
      <w:start w:val="1"/>
      <w:numFmt w:val="bullet"/>
      <w:lvlText w:val=""/>
      <w:lvlJc w:val="left"/>
      <w:pPr>
        <w:ind w:left="2880" w:hanging="360"/>
      </w:pPr>
      <w:rPr>
        <w:rFonts w:ascii="Symbol" w:hAnsi="Symbol" w:hint="default"/>
      </w:rPr>
    </w:lvl>
    <w:lvl w:ilvl="4" w:tplc="576C47C0">
      <w:start w:val="1"/>
      <w:numFmt w:val="bullet"/>
      <w:lvlText w:val="o"/>
      <w:lvlJc w:val="left"/>
      <w:pPr>
        <w:ind w:left="3600" w:hanging="360"/>
      </w:pPr>
      <w:rPr>
        <w:rFonts w:ascii="Courier New" w:hAnsi="Courier New" w:hint="default"/>
      </w:rPr>
    </w:lvl>
    <w:lvl w:ilvl="5" w:tplc="F43AD954">
      <w:start w:val="1"/>
      <w:numFmt w:val="bullet"/>
      <w:lvlText w:val=""/>
      <w:lvlJc w:val="left"/>
      <w:pPr>
        <w:ind w:left="4320" w:hanging="360"/>
      </w:pPr>
      <w:rPr>
        <w:rFonts w:ascii="Wingdings" w:hAnsi="Wingdings" w:hint="default"/>
      </w:rPr>
    </w:lvl>
    <w:lvl w:ilvl="6" w:tplc="201C27C4">
      <w:start w:val="1"/>
      <w:numFmt w:val="bullet"/>
      <w:lvlText w:val=""/>
      <w:lvlJc w:val="left"/>
      <w:pPr>
        <w:ind w:left="5040" w:hanging="360"/>
      </w:pPr>
      <w:rPr>
        <w:rFonts w:ascii="Symbol" w:hAnsi="Symbol" w:hint="default"/>
      </w:rPr>
    </w:lvl>
    <w:lvl w:ilvl="7" w:tplc="D86E7D24">
      <w:start w:val="1"/>
      <w:numFmt w:val="bullet"/>
      <w:lvlText w:val="o"/>
      <w:lvlJc w:val="left"/>
      <w:pPr>
        <w:ind w:left="5760" w:hanging="360"/>
      </w:pPr>
      <w:rPr>
        <w:rFonts w:ascii="Courier New" w:hAnsi="Courier New" w:hint="default"/>
      </w:rPr>
    </w:lvl>
    <w:lvl w:ilvl="8" w:tplc="508A3A22">
      <w:start w:val="1"/>
      <w:numFmt w:val="bullet"/>
      <w:lvlText w:val=""/>
      <w:lvlJc w:val="left"/>
      <w:pPr>
        <w:ind w:left="6480" w:hanging="360"/>
      </w:pPr>
      <w:rPr>
        <w:rFonts w:ascii="Wingdings" w:hAnsi="Wingdings" w:hint="default"/>
      </w:rPr>
    </w:lvl>
  </w:abstractNum>
  <w:abstractNum w:abstractNumId="11" w15:restartNumberingAfterBreak="0">
    <w:nsid w:val="14FA690A"/>
    <w:multiLevelType w:val="hybridMultilevel"/>
    <w:tmpl w:val="FFFFFFFF"/>
    <w:lvl w:ilvl="0" w:tplc="C1BCE208">
      <w:start w:val="1"/>
      <w:numFmt w:val="bullet"/>
      <w:lvlText w:val=""/>
      <w:lvlJc w:val="left"/>
      <w:pPr>
        <w:ind w:left="720" w:hanging="360"/>
      </w:pPr>
      <w:rPr>
        <w:rFonts w:ascii="Symbol" w:hAnsi="Symbol" w:hint="default"/>
      </w:rPr>
    </w:lvl>
    <w:lvl w:ilvl="1" w:tplc="0E28576C">
      <w:start w:val="1"/>
      <w:numFmt w:val="bullet"/>
      <w:lvlText w:val="o"/>
      <w:lvlJc w:val="left"/>
      <w:pPr>
        <w:ind w:left="1440" w:hanging="360"/>
      </w:pPr>
      <w:rPr>
        <w:rFonts w:ascii="Courier New" w:hAnsi="Courier New" w:hint="default"/>
      </w:rPr>
    </w:lvl>
    <w:lvl w:ilvl="2" w:tplc="5678CD5A">
      <w:start w:val="1"/>
      <w:numFmt w:val="bullet"/>
      <w:lvlText w:val=""/>
      <w:lvlJc w:val="left"/>
      <w:pPr>
        <w:ind w:left="2160" w:hanging="360"/>
      </w:pPr>
      <w:rPr>
        <w:rFonts w:ascii="Wingdings" w:hAnsi="Wingdings" w:hint="default"/>
      </w:rPr>
    </w:lvl>
    <w:lvl w:ilvl="3" w:tplc="7B029952">
      <w:start w:val="1"/>
      <w:numFmt w:val="bullet"/>
      <w:lvlText w:val=""/>
      <w:lvlJc w:val="left"/>
      <w:pPr>
        <w:ind w:left="2880" w:hanging="360"/>
      </w:pPr>
      <w:rPr>
        <w:rFonts w:ascii="Symbol" w:hAnsi="Symbol" w:hint="default"/>
      </w:rPr>
    </w:lvl>
    <w:lvl w:ilvl="4" w:tplc="51BE4140">
      <w:start w:val="1"/>
      <w:numFmt w:val="bullet"/>
      <w:lvlText w:val="o"/>
      <w:lvlJc w:val="left"/>
      <w:pPr>
        <w:ind w:left="3600" w:hanging="360"/>
      </w:pPr>
      <w:rPr>
        <w:rFonts w:ascii="Courier New" w:hAnsi="Courier New" w:hint="default"/>
      </w:rPr>
    </w:lvl>
    <w:lvl w:ilvl="5" w:tplc="C0AABBEA">
      <w:start w:val="1"/>
      <w:numFmt w:val="bullet"/>
      <w:lvlText w:val=""/>
      <w:lvlJc w:val="left"/>
      <w:pPr>
        <w:ind w:left="4320" w:hanging="360"/>
      </w:pPr>
      <w:rPr>
        <w:rFonts w:ascii="Wingdings" w:hAnsi="Wingdings" w:hint="default"/>
      </w:rPr>
    </w:lvl>
    <w:lvl w:ilvl="6" w:tplc="81565E60">
      <w:start w:val="1"/>
      <w:numFmt w:val="bullet"/>
      <w:lvlText w:val=""/>
      <w:lvlJc w:val="left"/>
      <w:pPr>
        <w:ind w:left="5040" w:hanging="360"/>
      </w:pPr>
      <w:rPr>
        <w:rFonts w:ascii="Symbol" w:hAnsi="Symbol" w:hint="default"/>
      </w:rPr>
    </w:lvl>
    <w:lvl w:ilvl="7" w:tplc="21D68116">
      <w:start w:val="1"/>
      <w:numFmt w:val="bullet"/>
      <w:lvlText w:val="o"/>
      <w:lvlJc w:val="left"/>
      <w:pPr>
        <w:ind w:left="5760" w:hanging="360"/>
      </w:pPr>
      <w:rPr>
        <w:rFonts w:ascii="Courier New" w:hAnsi="Courier New" w:hint="default"/>
      </w:rPr>
    </w:lvl>
    <w:lvl w:ilvl="8" w:tplc="A334A5C0">
      <w:start w:val="1"/>
      <w:numFmt w:val="bullet"/>
      <w:lvlText w:val=""/>
      <w:lvlJc w:val="left"/>
      <w:pPr>
        <w:ind w:left="6480" w:hanging="360"/>
      </w:pPr>
      <w:rPr>
        <w:rFonts w:ascii="Wingdings" w:hAnsi="Wingdings" w:hint="default"/>
      </w:rPr>
    </w:lvl>
  </w:abstractNum>
  <w:abstractNum w:abstractNumId="12" w15:restartNumberingAfterBreak="0">
    <w:nsid w:val="16877D5B"/>
    <w:multiLevelType w:val="hybridMultilevel"/>
    <w:tmpl w:val="FFFFFFFF"/>
    <w:lvl w:ilvl="0" w:tplc="DA0ED018">
      <w:start w:val="1"/>
      <w:numFmt w:val="bullet"/>
      <w:lvlText w:val=""/>
      <w:lvlJc w:val="left"/>
      <w:pPr>
        <w:ind w:left="720" w:hanging="360"/>
      </w:pPr>
      <w:rPr>
        <w:rFonts w:ascii="Symbol" w:hAnsi="Symbol" w:hint="default"/>
      </w:rPr>
    </w:lvl>
    <w:lvl w:ilvl="1" w:tplc="B4F0E772">
      <w:start w:val="1"/>
      <w:numFmt w:val="bullet"/>
      <w:lvlText w:val="o"/>
      <w:lvlJc w:val="left"/>
      <w:pPr>
        <w:ind w:left="1440" w:hanging="360"/>
      </w:pPr>
      <w:rPr>
        <w:rFonts w:ascii="Courier New" w:hAnsi="Courier New" w:hint="default"/>
      </w:rPr>
    </w:lvl>
    <w:lvl w:ilvl="2" w:tplc="ABC2A6CA">
      <w:start w:val="1"/>
      <w:numFmt w:val="bullet"/>
      <w:lvlText w:val=""/>
      <w:lvlJc w:val="left"/>
      <w:pPr>
        <w:ind w:left="2160" w:hanging="360"/>
      </w:pPr>
      <w:rPr>
        <w:rFonts w:ascii="Wingdings" w:hAnsi="Wingdings" w:hint="default"/>
      </w:rPr>
    </w:lvl>
    <w:lvl w:ilvl="3" w:tplc="3724D8C2">
      <w:start w:val="1"/>
      <w:numFmt w:val="bullet"/>
      <w:lvlText w:val=""/>
      <w:lvlJc w:val="left"/>
      <w:pPr>
        <w:ind w:left="2880" w:hanging="360"/>
      </w:pPr>
      <w:rPr>
        <w:rFonts w:ascii="Symbol" w:hAnsi="Symbol" w:hint="default"/>
      </w:rPr>
    </w:lvl>
    <w:lvl w:ilvl="4" w:tplc="2D80F5A2">
      <w:start w:val="1"/>
      <w:numFmt w:val="bullet"/>
      <w:lvlText w:val="o"/>
      <w:lvlJc w:val="left"/>
      <w:pPr>
        <w:ind w:left="3600" w:hanging="360"/>
      </w:pPr>
      <w:rPr>
        <w:rFonts w:ascii="Courier New" w:hAnsi="Courier New" w:hint="default"/>
      </w:rPr>
    </w:lvl>
    <w:lvl w:ilvl="5" w:tplc="FC9E032E">
      <w:start w:val="1"/>
      <w:numFmt w:val="bullet"/>
      <w:lvlText w:val=""/>
      <w:lvlJc w:val="left"/>
      <w:pPr>
        <w:ind w:left="4320" w:hanging="360"/>
      </w:pPr>
      <w:rPr>
        <w:rFonts w:ascii="Wingdings" w:hAnsi="Wingdings" w:hint="default"/>
      </w:rPr>
    </w:lvl>
    <w:lvl w:ilvl="6" w:tplc="4CFCE34E">
      <w:start w:val="1"/>
      <w:numFmt w:val="bullet"/>
      <w:lvlText w:val=""/>
      <w:lvlJc w:val="left"/>
      <w:pPr>
        <w:ind w:left="5040" w:hanging="360"/>
      </w:pPr>
      <w:rPr>
        <w:rFonts w:ascii="Symbol" w:hAnsi="Symbol" w:hint="default"/>
      </w:rPr>
    </w:lvl>
    <w:lvl w:ilvl="7" w:tplc="EBACDD34">
      <w:start w:val="1"/>
      <w:numFmt w:val="bullet"/>
      <w:lvlText w:val="o"/>
      <w:lvlJc w:val="left"/>
      <w:pPr>
        <w:ind w:left="5760" w:hanging="360"/>
      </w:pPr>
      <w:rPr>
        <w:rFonts w:ascii="Courier New" w:hAnsi="Courier New" w:hint="default"/>
      </w:rPr>
    </w:lvl>
    <w:lvl w:ilvl="8" w:tplc="ACE43528">
      <w:start w:val="1"/>
      <w:numFmt w:val="bullet"/>
      <w:lvlText w:val=""/>
      <w:lvlJc w:val="left"/>
      <w:pPr>
        <w:ind w:left="6480" w:hanging="360"/>
      </w:pPr>
      <w:rPr>
        <w:rFonts w:ascii="Wingdings" w:hAnsi="Wingdings" w:hint="default"/>
      </w:rPr>
    </w:lvl>
  </w:abstractNum>
  <w:abstractNum w:abstractNumId="13" w15:restartNumberingAfterBreak="0">
    <w:nsid w:val="1BA41278"/>
    <w:multiLevelType w:val="hybridMultilevel"/>
    <w:tmpl w:val="FFFFFFFF"/>
    <w:lvl w:ilvl="0" w:tplc="608AFBD6">
      <w:start w:val="1"/>
      <w:numFmt w:val="bullet"/>
      <w:lvlText w:val=""/>
      <w:lvlJc w:val="left"/>
      <w:pPr>
        <w:ind w:left="720" w:hanging="360"/>
      </w:pPr>
      <w:rPr>
        <w:rFonts w:ascii="Symbol" w:hAnsi="Symbol" w:hint="default"/>
      </w:rPr>
    </w:lvl>
    <w:lvl w:ilvl="1" w:tplc="C3FEA138">
      <w:start w:val="1"/>
      <w:numFmt w:val="bullet"/>
      <w:lvlText w:val="o"/>
      <w:lvlJc w:val="left"/>
      <w:pPr>
        <w:ind w:left="1440" w:hanging="360"/>
      </w:pPr>
      <w:rPr>
        <w:rFonts w:ascii="Courier New" w:hAnsi="Courier New" w:hint="default"/>
      </w:rPr>
    </w:lvl>
    <w:lvl w:ilvl="2" w:tplc="5636C962">
      <w:start w:val="1"/>
      <w:numFmt w:val="bullet"/>
      <w:lvlText w:val=""/>
      <w:lvlJc w:val="left"/>
      <w:pPr>
        <w:ind w:left="2160" w:hanging="360"/>
      </w:pPr>
      <w:rPr>
        <w:rFonts w:ascii="Wingdings" w:hAnsi="Wingdings" w:hint="default"/>
      </w:rPr>
    </w:lvl>
    <w:lvl w:ilvl="3" w:tplc="6D7215AA">
      <w:start w:val="1"/>
      <w:numFmt w:val="bullet"/>
      <w:lvlText w:val=""/>
      <w:lvlJc w:val="left"/>
      <w:pPr>
        <w:ind w:left="2880" w:hanging="360"/>
      </w:pPr>
      <w:rPr>
        <w:rFonts w:ascii="Symbol" w:hAnsi="Symbol" w:hint="default"/>
      </w:rPr>
    </w:lvl>
    <w:lvl w:ilvl="4" w:tplc="921CB7F6">
      <w:start w:val="1"/>
      <w:numFmt w:val="bullet"/>
      <w:lvlText w:val="o"/>
      <w:lvlJc w:val="left"/>
      <w:pPr>
        <w:ind w:left="3600" w:hanging="360"/>
      </w:pPr>
      <w:rPr>
        <w:rFonts w:ascii="Courier New" w:hAnsi="Courier New" w:hint="default"/>
      </w:rPr>
    </w:lvl>
    <w:lvl w:ilvl="5" w:tplc="E73EDDBE">
      <w:start w:val="1"/>
      <w:numFmt w:val="bullet"/>
      <w:lvlText w:val=""/>
      <w:lvlJc w:val="left"/>
      <w:pPr>
        <w:ind w:left="4320" w:hanging="360"/>
      </w:pPr>
      <w:rPr>
        <w:rFonts w:ascii="Wingdings" w:hAnsi="Wingdings" w:hint="default"/>
      </w:rPr>
    </w:lvl>
    <w:lvl w:ilvl="6" w:tplc="3FECBAAE">
      <w:start w:val="1"/>
      <w:numFmt w:val="bullet"/>
      <w:lvlText w:val=""/>
      <w:lvlJc w:val="left"/>
      <w:pPr>
        <w:ind w:left="5040" w:hanging="360"/>
      </w:pPr>
      <w:rPr>
        <w:rFonts w:ascii="Symbol" w:hAnsi="Symbol" w:hint="default"/>
      </w:rPr>
    </w:lvl>
    <w:lvl w:ilvl="7" w:tplc="369A0FA0">
      <w:start w:val="1"/>
      <w:numFmt w:val="bullet"/>
      <w:lvlText w:val="o"/>
      <w:lvlJc w:val="left"/>
      <w:pPr>
        <w:ind w:left="5760" w:hanging="360"/>
      </w:pPr>
      <w:rPr>
        <w:rFonts w:ascii="Courier New" w:hAnsi="Courier New" w:hint="default"/>
      </w:rPr>
    </w:lvl>
    <w:lvl w:ilvl="8" w:tplc="D0A83BE6">
      <w:start w:val="1"/>
      <w:numFmt w:val="bullet"/>
      <w:lvlText w:val=""/>
      <w:lvlJc w:val="left"/>
      <w:pPr>
        <w:ind w:left="6480" w:hanging="360"/>
      </w:pPr>
      <w:rPr>
        <w:rFonts w:ascii="Wingdings" w:hAnsi="Wingdings" w:hint="default"/>
      </w:rPr>
    </w:lvl>
  </w:abstractNum>
  <w:abstractNum w:abstractNumId="14" w15:restartNumberingAfterBreak="0">
    <w:nsid w:val="1D741926"/>
    <w:multiLevelType w:val="hybridMultilevel"/>
    <w:tmpl w:val="FFFFFFFF"/>
    <w:lvl w:ilvl="0" w:tplc="DA7A0E0C">
      <w:start w:val="1"/>
      <w:numFmt w:val="bullet"/>
      <w:lvlText w:val=""/>
      <w:lvlJc w:val="left"/>
      <w:pPr>
        <w:ind w:left="720" w:hanging="360"/>
      </w:pPr>
      <w:rPr>
        <w:rFonts w:ascii="Symbol" w:hAnsi="Symbol" w:hint="default"/>
      </w:rPr>
    </w:lvl>
    <w:lvl w:ilvl="1" w:tplc="3B78D07C">
      <w:start w:val="1"/>
      <w:numFmt w:val="bullet"/>
      <w:lvlText w:val="o"/>
      <w:lvlJc w:val="left"/>
      <w:pPr>
        <w:ind w:left="1440" w:hanging="360"/>
      </w:pPr>
      <w:rPr>
        <w:rFonts w:ascii="Courier New" w:hAnsi="Courier New" w:hint="default"/>
      </w:rPr>
    </w:lvl>
    <w:lvl w:ilvl="2" w:tplc="C2EC59C8">
      <w:start w:val="1"/>
      <w:numFmt w:val="bullet"/>
      <w:lvlText w:val=""/>
      <w:lvlJc w:val="left"/>
      <w:pPr>
        <w:ind w:left="2160" w:hanging="360"/>
      </w:pPr>
      <w:rPr>
        <w:rFonts w:ascii="Wingdings" w:hAnsi="Wingdings" w:hint="default"/>
      </w:rPr>
    </w:lvl>
    <w:lvl w:ilvl="3" w:tplc="E44E2706">
      <w:start w:val="1"/>
      <w:numFmt w:val="bullet"/>
      <w:lvlText w:val=""/>
      <w:lvlJc w:val="left"/>
      <w:pPr>
        <w:ind w:left="2880" w:hanging="360"/>
      </w:pPr>
      <w:rPr>
        <w:rFonts w:ascii="Symbol" w:hAnsi="Symbol" w:hint="default"/>
      </w:rPr>
    </w:lvl>
    <w:lvl w:ilvl="4" w:tplc="86304C58">
      <w:start w:val="1"/>
      <w:numFmt w:val="bullet"/>
      <w:lvlText w:val="o"/>
      <w:lvlJc w:val="left"/>
      <w:pPr>
        <w:ind w:left="3600" w:hanging="360"/>
      </w:pPr>
      <w:rPr>
        <w:rFonts w:ascii="Courier New" w:hAnsi="Courier New" w:hint="default"/>
      </w:rPr>
    </w:lvl>
    <w:lvl w:ilvl="5" w:tplc="3524EDF6">
      <w:start w:val="1"/>
      <w:numFmt w:val="bullet"/>
      <w:lvlText w:val=""/>
      <w:lvlJc w:val="left"/>
      <w:pPr>
        <w:ind w:left="4320" w:hanging="360"/>
      </w:pPr>
      <w:rPr>
        <w:rFonts w:ascii="Wingdings" w:hAnsi="Wingdings" w:hint="default"/>
      </w:rPr>
    </w:lvl>
    <w:lvl w:ilvl="6" w:tplc="83443132">
      <w:start w:val="1"/>
      <w:numFmt w:val="bullet"/>
      <w:lvlText w:val=""/>
      <w:lvlJc w:val="left"/>
      <w:pPr>
        <w:ind w:left="5040" w:hanging="360"/>
      </w:pPr>
      <w:rPr>
        <w:rFonts w:ascii="Symbol" w:hAnsi="Symbol" w:hint="default"/>
      </w:rPr>
    </w:lvl>
    <w:lvl w:ilvl="7" w:tplc="D96A3CD4">
      <w:start w:val="1"/>
      <w:numFmt w:val="bullet"/>
      <w:lvlText w:val="o"/>
      <w:lvlJc w:val="left"/>
      <w:pPr>
        <w:ind w:left="5760" w:hanging="360"/>
      </w:pPr>
      <w:rPr>
        <w:rFonts w:ascii="Courier New" w:hAnsi="Courier New" w:hint="default"/>
      </w:rPr>
    </w:lvl>
    <w:lvl w:ilvl="8" w:tplc="17B620AE">
      <w:start w:val="1"/>
      <w:numFmt w:val="bullet"/>
      <w:lvlText w:val=""/>
      <w:lvlJc w:val="left"/>
      <w:pPr>
        <w:ind w:left="6480" w:hanging="360"/>
      </w:pPr>
      <w:rPr>
        <w:rFonts w:ascii="Wingdings" w:hAnsi="Wingdings" w:hint="default"/>
      </w:rPr>
    </w:lvl>
  </w:abstractNum>
  <w:abstractNum w:abstractNumId="15" w15:restartNumberingAfterBreak="0">
    <w:nsid w:val="1E611FA8"/>
    <w:multiLevelType w:val="hybridMultilevel"/>
    <w:tmpl w:val="FFFFFFFF"/>
    <w:lvl w:ilvl="0" w:tplc="66703BCA">
      <w:start w:val="1"/>
      <w:numFmt w:val="bullet"/>
      <w:lvlText w:val=""/>
      <w:lvlJc w:val="left"/>
      <w:pPr>
        <w:ind w:left="720" w:hanging="360"/>
      </w:pPr>
      <w:rPr>
        <w:rFonts w:ascii="Symbol" w:hAnsi="Symbol" w:hint="default"/>
      </w:rPr>
    </w:lvl>
    <w:lvl w:ilvl="1" w:tplc="16E0010A">
      <w:start w:val="1"/>
      <w:numFmt w:val="bullet"/>
      <w:lvlText w:val="o"/>
      <w:lvlJc w:val="left"/>
      <w:pPr>
        <w:ind w:left="1440" w:hanging="360"/>
      </w:pPr>
      <w:rPr>
        <w:rFonts w:ascii="Courier New" w:hAnsi="Courier New" w:hint="default"/>
      </w:rPr>
    </w:lvl>
    <w:lvl w:ilvl="2" w:tplc="3C5AD9F4">
      <w:start w:val="1"/>
      <w:numFmt w:val="bullet"/>
      <w:lvlText w:val=""/>
      <w:lvlJc w:val="left"/>
      <w:pPr>
        <w:ind w:left="2160" w:hanging="360"/>
      </w:pPr>
      <w:rPr>
        <w:rFonts w:ascii="Wingdings" w:hAnsi="Wingdings" w:hint="default"/>
      </w:rPr>
    </w:lvl>
    <w:lvl w:ilvl="3" w:tplc="0040059E">
      <w:start w:val="1"/>
      <w:numFmt w:val="bullet"/>
      <w:lvlText w:val=""/>
      <w:lvlJc w:val="left"/>
      <w:pPr>
        <w:ind w:left="2880" w:hanging="360"/>
      </w:pPr>
      <w:rPr>
        <w:rFonts w:ascii="Symbol" w:hAnsi="Symbol" w:hint="default"/>
      </w:rPr>
    </w:lvl>
    <w:lvl w:ilvl="4" w:tplc="E2E883AA">
      <w:start w:val="1"/>
      <w:numFmt w:val="bullet"/>
      <w:lvlText w:val="o"/>
      <w:lvlJc w:val="left"/>
      <w:pPr>
        <w:ind w:left="3600" w:hanging="360"/>
      </w:pPr>
      <w:rPr>
        <w:rFonts w:ascii="Courier New" w:hAnsi="Courier New" w:hint="default"/>
      </w:rPr>
    </w:lvl>
    <w:lvl w:ilvl="5" w:tplc="8A402E52">
      <w:start w:val="1"/>
      <w:numFmt w:val="bullet"/>
      <w:lvlText w:val=""/>
      <w:lvlJc w:val="left"/>
      <w:pPr>
        <w:ind w:left="4320" w:hanging="360"/>
      </w:pPr>
      <w:rPr>
        <w:rFonts w:ascii="Wingdings" w:hAnsi="Wingdings" w:hint="default"/>
      </w:rPr>
    </w:lvl>
    <w:lvl w:ilvl="6" w:tplc="49E420AA">
      <w:start w:val="1"/>
      <w:numFmt w:val="bullet"/>
      <w:lvlText w:val=""/>
      <w:lvlJc w:val="left"/>
      <w:pPr>
        <w:ind w:left="5040" w:hanging="360"/>
      </w:pPr>
      <w:rPr>
        <w:rFonts w:ascii="Symbol" w:hAnsi="Symbol" w:hint="default"/>
      </w:rPr>
    </w:lvl>
    <w:lvl w:ilvl="7" w:tplc="9C141A2C">
      <w:start w:val="1"/>
      <w:numFmt w:val="bullet"/>
      <w:lvlText w:val="o"/>
      <w:lvlJc w:val="left"/>
      <w:pPr>
        <w:ind w:left="5760" w:hanging="360"/>
      </w:pPr>
      <w:rPr>
        <w:rFonts w:ascii="Courier New" w:hAnsi="Courier New" w:hint="default"/>
      </w:rPr>
    </w:lvl>
    <w:lvl w:ilvl="8" w:tplc="685610F0">
      <w:start w:val="1"/>
      <w:numFmt w:val="bullet"/>
      <w:lvlText w:val=""/>
      <w:lvlJc w:val="left"/>
      <w:pPr>
        <w:ind w:left="6480" w:hanging="360"/>
      </w:pPr>
      <w:rPr>
        <w:rFonts w:ascii="Wingdings" w:hAnsi="Wingdings" w:hint="default"/>
      </w:rPr>
    </w:lvl>
  </w:abstractNum>
  <w:abstractNum w:abstractNumId="16" w15:restartNumberingAfterBreak="0">
    <w:nsid w:val="1FE963A3"/>
    <w:multiLevelType w:val="hybridMultilevel"/>
    <w:tmpl w:val="7FF8BD9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2735C10"/>
    <w:multiLevelType w:val="hybridMultilevel"/>
    <w:tmpl w:val="FFFFFFFF"/>
    <w:lvl w:ilvl="0" w:tplc="3B3AAAD0">
      <w:start w:val="1"/>
      <w:numFmt w:val="bullet"/>
      <w:lvlText w:val=""/>
      <w:lvlJc w:val="left"/>
      <w:pPr>
        <w:ind w:left="720" w:hanging="360"/>
      </w:pPr>
      <w:rPr>
        <w:rFonts w:ascii="Symbol" w:hAnsi="Symbol" w:hint="default"/>
      </w:rPr>
    </w:lvl>
    <w:lvl w:ilvl="1" w:tplc="69A456A8">
      <w:start w:val="1"/>
      <w:numFmt w:val="bullet"/>
      <w:lvlText w:val="o"/>
      <w:lvlJc w:val="left"/>
      <w:pPr>
        <w:ind w:left="1440" w:hanging="360"/>
      </w:pPr>
      <w:rPr>
        <w:rFonts w:ascii="Courier New" w:hAnsi="Courier New" w:hint="default"/>
      </w:rPr>
    </w:lvl>
    <w:lvl w:ilvl="2" w:tplc="E6D88438">
      <w:start w:val="1"/>
      <w:numFmt w:val="bullet"/>
      <w:lvlText w:val=""/>
      <w:lvlJc w:val="left"/>
      <w:pPr>
        <w:ind w:left="2160" w:hanging="360"/>
      </w:pPr>
      <w:rPr>
        <w:rFonts w:ascii="Wingdings" w:hAnsi="Wingdings" w:hint="default"/>
      </w:rPr>
    </w:lvl>
    <w:lvl w:ilvl="3" w:tplc="005E52C4">
      <w:start w:val="1"/>
      <w:numFmt w:val="bullet"/>
      <w:lvlText w:val=""/>
      <w:lvlJc w:val="left"/>
      <w:pPr>
        <w:ind w:left="2880" w:hanging="360"/>
      </w:pPr>
      <w:rPr>
        <w:rFonts w:ascii="Symbol" w:hAnsi="Symbol" w:hint="default"/>
      </w:rPr>
    </w:lvl>
    <w:lvl w:ilvl="4" w:tplc="99085AC4">
      <w:start w:val="1"/>
      <w:numFmt w:val="bullet"/>
      <w:lvlText w:val="o"/>
      <w:lvlJc w:val="left"/>
      <w:pPr>
        <w:ind w:left="3600" w:hanging="360"/>
      </w:pPr>
      <w:rPr>
        <w:rFonts w:ascii="Courier New" w:hAnsi="Courier New" w:hint="default"/>
      </w:rPr>
    </w:lvl>
    <w:lvl w:ilvl="5" w:tplc="7D3CD8E8">
      <w:start w:val="1"/>
      <w:numFmt w:val="bullet"/>
      <w:lvlText w:val=""/>
      <w:lvlJc w:val="left"/>
      <w:pPr>
        <w:ind w:left="4320" w:hanging="360"/>
      </w:pPr>
      <w:rPr>
        <w:rFonts w:ascii="Wingdings" w:hAnsi="Wingdings" w:hint="default"/>
      </w:rPr>
    </w:lvl>
    <w:lvl w:ilvl="6" w:tplc="BC941F02">
      <w:start w:val="1"/>
      <w:numFmt w:val="bullet"/>
      <w:lvlText w:val=""/>
      <w:lvlJc w:val="left"/>
      <w:pPr>
        <w:ind w:left="5040" w:hanging="360"/>
      </w:pPr>
      <w:rPr>
        <w:rFonts w:ascii="Symbol" w:hAnsi="Symbol" w:hint="default"/>
      </w:rPr>
    </w:lvl>
    <w:lvl w:ilvl="7" w:tplc="DF8EF5A6">
      <w:start w:val="1"/>
      <w:numFmt w:val="bullet"/>
      <w:lvlText w:val="o"/>
      <w:lvlJc w:val="left"/>
      <w:pPr>
        <w:ind w:left="5760" w:hanging="360"/>
      </w:pPr>
      <w:rPr>
        <w:rFonts w:ascii="Courier New" w:hAnsi="Courier New" w:hint="default"/>
      </w:rPr>
    </w:lvl>
    <w:lvl w:ilvl="8" w:tplc="8320C3FE">
      <w:start w:val="1"/>
      <w:numFmt w:val="bullet"/>
      <w:lvlText w:val=""/>
      <w:lvlJc w:val="left"/>
      <w:pPr>
        <w:ind w:left="6480" w:hanging="360"/>
      </w:pPr>
      <w:rPr>
        <w:rFonts w:ascii="Wingdings" w:hAnsi="Wingdings" w:hint="default"/>
      </w:rPr>
    </w:lvl>
  </w:abstractNum>
  <w:abstractNum w:abstractNumId="18" w15:restartNumberingAfterBreak="0">
    <w:nsid w:val="23716DF3"/>
    <w:multiLevelType w:val="hybridMultilevel"/>
    <w:tmpl w:val="0D281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A22E64"/>
    <w:multiLevelType w:val="hybridMultilevel"/>
    <w:tmpl w:val="FFFFFFFF"/>
    <w:lvl w:ilvl="0" w:tplc="D02EEAEE">
      <w:start w:val="1"/>
      <w:numFmt w:val="bullet"/>
      <w:lvlText w:val=""/>
      <w:lvlJc w:val="left"/>
      <w:pPr>
        <w:ind w:left="720" w:hanging="360"/>
      </w:pPr>
      <w:rPr>
        <w:rFonts w:ascii="Symbol" w:hAnsi="Symbol" w:hint="default"/>
      </w:rPr>
    </w:lvl>
    <w:lvl w:ilvl="1" w:tplc="343AEA68">
      <w:start w:val="1"/>
      <w:numFmt w:val="bullet"/>
      <w:lvlText w:val=""/>
      <w:lvlJc w:val="left"/>
      <w:pPr>
        <w:ind w:left="1440" w:hanging="360"/>
      </w:pPr>
      <w:rPr>
        <w:rFonts w:ascii="Symbol" w:hAnsi="Symbol" w:hint="default"/>
      </w:rPr>
    </w:lvl>
    <w:lvl w:ilvl="2" w:tplc="20D86B98">
      <w:start w:val="1"/>
      <w:numFmt w:val="bullet"/>
      <w:lvlText w:val=""/>
      <w:lvlJc w:val="left"/>
      <w:pPr>
        <w:ind w:left="2160" w:hanging="360"/>
      </w:pPr>
      <w:rPr>
        <w:rFonts w:ascii="Wingdings" w:hAnsi="Wingdings" w:hint="default"/>
      </w:rPr>
    </w:lvl>
    <w:lvl w:ilvl="3" w:tplc="3508CB2A">
      <w:start w:val="1"/>
      <w:numFmt w:val="bullet"/>
      <w:lvlText w:val=""/>
      <w:lvlJc w:val="left"/>
      <w:pPr>
        <w:ind w:left="2880" w:hanging="360"/>
      </w:pPr>
      <w:rPr>
        <w:rFonts w:ascii="Symbol" w:hAnsi="Symbol" w:hint="default"/>
      </w:rPr>
    </w:lvl>
    <w:lvl w:ilvl="4" w:tplc="7EE466C2">
      <w:start w:val="1"/>
      <w:numFmt w:val="bullet"/>
      <w:lvlText w:val="o"/>
      <w:lvlJc w:val="left"/>
      <w:pPr>
        <w:ind w:left="3600" w:hanging="360"/>
      </w:pPr>
      <w:rPr>
        <w:rFonts w:ascii="Courier New" w:hAnsi="Courier New" w:hint="default"/>
      </w:rPr>
    </w:lvl>
    <w:lvl w:ilvl="5" w:tplc="8B2A2A68">
      <w:start w:val="1"/>
      <w:numFmt w:val="bullet"/>
      <w:lvlText w:val=""/>
      <w:lvlJc w:val="left"/>
      <w:pPr>
        <w:ind w:left="4320" w:hanging="360"/>
      </w:pPr>
      <w:rPr>
        <w:rFonts w:ascii="Wingdings" w:hAnsi="Wingdings" w:hint="default"/>
      </w:rPr>
    </w:lvl>
    <w:lvl w:ilvl="6" w:tplc="639CBDEA">
      <w:start w:val="1"/>
      <w:numFmt w:val="bullet"/>
      <w:lvlText w:val=""/>
      <w:lvlJc w:val="left"/>
      <w:pPr>
        <w:ind w:left="5040" w:hanging="360"/>
      </w:pPr>
      <w:rPr>
        <w:rFonts w:ascii="Symbol" w:hAnsi="Symbol" w:hint="default"/>
      </w:rPr>
    </w:lvl>
    <w:lvl w:ilvl="7" w:tplc="414A4650">
      <w:start w:val="1"/>
      <w:numFmt w:val="bullet"/>
      <w:lvlText w:val="o"/>
      <w:lvlJc w:val="left"/>
      <w:pPr>
        <w:ind w:left="5760" w:hanging="360"/>
      </w:pPr>
      <w:rPr>
        <w:rFonts w:ascii="Courier New" w:hAnsi="Courier New" w:hint="default"/>
      </w:rPr>
    </w:lvl>
    <w:lvl w:ilvl="8" w:tplc="BB843680">
      <w:start w:val="1"/>
      <w:numFmt w:val="bullet"/>
      <w:lvlText w:val=""/>
      <w:lvlJc w:val="left"/>
      <w:pPr>
        <w:ind w:left="6480" w:hanging="360"/>
      </w:pPr>
      <w:rPr>
        <w:rFonts w:ascii="Wingdings" w:hAnsi="Wingdings" w:hint="default"/>
      </w:rPr>
    </w:lvl>
  </w:abstractNum>
  <w:abstractNum w:abstractNumId="20" w15:restartNumberingAfterBreak="0">
    <w:nsid w:val="25DC3564"/>
    <w:multiLevelType w:val="hybridMultilevel"/>
    <w:tmpl w:val="09403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A934FB"/>
    <w:multiLevelType w:val="hybridMultilevel"/>
    <w:tmpl w:val="FFFFFFFF"/>
    <w:lvl w:ilvl="0" w:tplc="87089DF6">
      <w:start w:val="1"/>
      <w:numFmt w:val="bullet"/>
      <w:lvlText w:val=""/>
      <w:lvlJc w:val="left"/>
      <w:pPr>
        <w:ind w:left="720" w:hanging="360"/>
      </w:pPr>
      <w:rPr>
        <w:rFonts w:ascii="Symbol" w:hAnsi="Symbol" w:hint="default"/>
      </w:rPr>
    </w:lvl>
    <w:lvl w:ilvl="1" w:tplc="77627E82">
      <w:start w:val="1"/>
      <w:numFmt w:val="bullet"/>
      <w:lvlText w:val="o"/>
      <w:lvlJc w:val="left"/>
      <w:pPr>
        <w:ind w:left="1440" w:hanging="360"/>
      </w:pPr>
      <w:rPr>
        <w:rFonts w:ascii="Courier New" w:hAnsi="Courier New" w:hint="default"/>
      </w:rPr>
    </w:lvl>
    <w:lvl w:ilvl="2" w:tplc="C1C05EE2">
      <w:start w:val="1"/>
      <w:numFmt w:val="bullet"/>
      <w:lvlText w:val=""/>
      <w:lvlJc w:val="left"/>
      <w:pPr>
        <w:ind w:left="2160" w:hanging="360"/>
      </w:pPr>
      <w:rPr>
        <w:rFonts w:ascii="Wingdings" w:hAnsi="Wingdings" w:hint="default"/>
      </w:rPr>
    </w:lvl>
    <w:lvl w:ilvl="3" w:tplc="79F410A4">
      <w:start w:val="1"/>
      <w:numFmt w:val="bullet"/>
      <w:lvlText w:val=""/>
      <w:lvlJc w:val="left"/>
      <w:pPr>
        <w:ind w:left="2880" w:hanging="360"/>
      </w:pPr>
      <w:rPr>
        <w:rFonts w:ascii="Symbol" w:hAnsi="Symbol" w:hint="default"/>
      </w:rPr>
    </w:lvl>
    <w:lvl w:ilvl="4" w:tplc="E3083238">
      <w:start w:val="1"/>
      <w:numFmt w:val="bullet"/>
      <w:lvlText w:val="o"/>
      <w:lvlJc w:val="left"/>
      <w:pPr>
        <w:ind w:left="3600" w:hanging="360"/>
      </w:pPr>
      <w:rPr>
        <w:rFonts w:ascii="Courier New" w:hAnsi="Courier New" w:hint="default"/>
      </w:rPr>
    </w:lvl>
    <w:lvl w:ilvl="5" w:tplc="EC366EF8">
      <w:start w:val="1"/>
      <w:numFmt w:val="bullet"/>
      <w:lvlText w:val=""/>
      <w:lvlJc w:val="left"/>
      <w:pPr>
        <w:ind w:left="4320" w:hanging="360"/>
      </w:pPr>
      <w:rPr>
        <w:rFonts w:ascii="Wingdings" w:hAnsi="Wingdings" w:hint="default"/>
      </w:rPr>
    </w:lvl>
    <w:lvl w:ilvl="6" w:tplc="91304EF4">
      <w:start w:val="1"/>
      <w:numFmt w:val="bullet"/>
      <w:lvlText w:val=""/>
      <w:lvlJc w:val="left"/>
      <w:pPr>
        <w:ind w:left="5040" w:hanging="360"/>
      </w:pPr>
      <w:rPr>
        <w:rFonts w:ascii="Symbol" w:hAnsi="Symbol" w:hint="default"/>
      </w:rPr>
    </w:lvl>
    <w:lvl w:ilvl="7" w:tplc="5ABC66F6">
      <w:start w:val="1"/>
      <w:numFmt w:val="bullet"/>
      <w:lvlText w:val="o"/>
      <w:lvlJc w:val="left"/>
      <w:pPr>
        <w:ind w:left="5760" w:hanging="360"/>
      </w:pPr>
      <w:rPr>
        <w:rFonts w:ascii="Courier New" w:hAnsi="Courier New" w:hint="default"/>
      </w:rPr>
    </w:lvl>
    <w:lvl w:ilvl="8" w:tplc="800838F4">
      <w:start w:val="1"/>
      <w:numFmt w:val="bullet"/>
      <w:lvlText w:val=""/>
      <w:lvlJc w:val="left"/>
      <w:pPr>
        <w:ind w:left="6480" w:hanging="360"/>
      </w:pPr>
      <w:rPr>
        <w:rFonts w:ascii="Wingdings" w:hAnsi="Wingdings" w:hint="default"/>
      </w:rPr>
    </w:lvl>
  </w:abstractNum>
  <w:abstractNum w:abstractNumId="22" w15:restartNumberingAfterBreak="0">
    <w:nsid w:val="2C25346B"/>
    <w:multiLevelType w:val="hybridMultilevel"/>
    <w:tmpl w:val="FFFFFFFF"/>
    <w:lvl w:ilvl="0" w:tplc="38A21FF6">
      <w:start w:val="1"/>
      <w:numFmt w:val="bullet"/>
      <w:lvlText w:val=""/>
      <w:lvlJc w:val="left"/>
      <w:pPr>
        <w:ind w:left="720" w:hanging="360"/>
      </w:pPr>
      <w:rPr>
        <w:rFonts w:ascii="Symbol" w:hAnsi="Symbol" w:hint="default"/>
      </w:rPr>
    </w:lvl>
    <w:lvl w:ilvl="1" w:tplc="7D20BE20">
      <w:start w:val="1"/>
      <w:numFmt w:val="bullet"/>
      <w:lvlText w:val="o"/>
      <w:lvlJc w:val="left"/>
      <w:pPr>
        <w:ind w:left="1440" w:hanging="360"/>
      </w:pPr>
      <w:rPr>
        <w:rFonts w:ascii="Courier New" w:hAnsi="Courier New" w:hint="default"/>
      </w:rPr>
    </w:lvl>
    <w:lvl w:ilvl="2" w:tplc="68889DA8">
      <w:start w:val="1"/>
      <w:numFmt w:val="bullet"/>
      <w:lvlText w:val=""/>
      <w:lvlJc w:val="left"/>
      <w:pPr>
        <w:ind w:left="2160" w:hanging="360"/>
      </w:pPr>
      <w:rPr>
        <w:rFonts w:ascii="Wingdings" w:hAnsi="Wingdings" w:hint="default"/>
      </w:rPr>
    </w:lvl>
    <w:lvl w:ilvl="3" w:tplc="B1B2734A">
      <w:start w:val="1"/>
      <w:numFmt w:val="bullet"/>
      <w:lvlText w:val=""/>
      <w:lvlJc w:val="left"/>
      <w:pPr>
        <w:ind w:left="2880" w:hanging="360"/>
      </w:pPr>
      <w:rPr>
        <w:rFonts w:ascii="Symbol" w:hAnsi="Symbol" w:hint="default"/>
      </w:rPr>
    </w:lvl>
    <w:lvl w:ilvl="4" w:tplc="66F4157C">
      <w:start w:val="1"/>
      <w:numFmt w:val="bullet"/>
      <w:lvlText w:val="o"/>
      <w:lvlJc w:val="left"/>
      <w:pPr>
        <w:ind w:left="3600" w:hanging="360"/>
      </w:pPr>
      <w:rPr>
        <w:rFonts w:ascii="Courier New" w:hAnsi="Courier New" w:hint="default"/>
      </w:rPr>
    </w:lvl>
    <w:lvl w:ilvl="5" w:tplc="72C2ED54">
      <w:start w:val="1"/>
      <w:numFmt w:val="bullet"/>
      <w:lvlText w:val=""/>
      <w:lvlJc w:val="left"/>
      <w:pPr>
        <w:ind w:left="4320" w:hanging="360"/>
      </w:pPr>
      <w:rPr>
        <w:rFonts w:ascii="Wingdings" w:hAnsi="Wingdings" w:hint="default"/>
      </w:rPr>
    </w:lvl>
    <w:lvl w:ilvl="6" w:tplc="73785D58">
      <w:start w:val="1"/>
      <w:numFmt w:val="bullet"/>
      <w:lvlText w:val=""/>
      <w:lvlJc w:val="left"/>
      <w:pPr>
        <w:ind w:left="5040" w:hanging="360"/>
      </w:pPr>
      <w:rPr>
        <w:rFonts w:ascii="Symbol" w:hAnsi="Symbol" w:hint="default"/>
      </w:rPr>
    </w:lvl>
    <w:lvl w:ilvl="7" w:tplc="781AFE20">
      <w:start w:val="1"/>
      <w:numFmt w:val="bullet"/>
      <w:lvlText w:val="o"/>
      <w:lvlJc w:val="left"/>
      <w:pPr>
        <w:ind w:left="5760" w:hanging="360"/>
      </w:pPr>
      <w:rPr>
        <w:rFonts w:ascii="Courier New" w:hAnsi="Courier New" w:hint="default"/>
      </w:rPr>
    </w:lvl>
    <w:lvl w:ilvl="8" w:tplc="DDC45BD6">
      <w:start w:val="1"/>
      <w:numFmt w:val="bullet"/>
      <w:lvlText w:val=""/>
      <w:lvlJc w:val="left"/>
      <w:pPr>
        <w:ind w:left="6480" w:hanging="360"/>
      </w:pPr>
      <w:rPr>
        <w:rFonts w:ascii="Wingdings" w:hAnsi="Wingdings" w:hint="default"/>
      </w:rPr>
    </w:lvl>
  </w:abstractNum>
  <w:abstractNum w:abstractNumId="23" w15:restartNumberingAfterBreak="0">
    <w:nsid w:val="2FC60C6A"/>
    <w:multiLevelType w:val="hybridMultilevel"/>
    <w:tmpl w:val="ED709C24"/>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2FF75994"/>
    <w:multiLevelType w:val="hybridMultilevel"/>
    <w:tmpl w:val="FFFFFFFF"/>
    <w:lvl w:ilvl="0" w:tplc="9028F952">
      <w:start w:val="1"/>
      <w:numFmt w:val="bullet"/>
      <w:lvlText w:val=""/>
      <w:lvlJc w:val="left"/>
      <w:pPr>
        <w:ind w:left="720" w:hanging="360"/>
      </w:pPr>
      <w:rPr>
        <w:rFonts w:ascii="Symbol" w:hAnsi="Symbol" w:hint="default"/>
      </w:rPr>
    </w:lvl>
    <w:lvl w:ilvl="1" w:tplc="5A1EA9B6">
      <w:start w:val="1"/>
      <w:numFmt w:val="bullet"/>
      <w:lvlText w:val="o"/>
      <w:lvlJc w:val="left"/>
      <w:pPr>
        <w:ind w:left="1440" w:hanging="360"/>
      </w:pPr>
      <w:rPr>
        <w:rFonts w:ascii="Courier New" w:hAnsi="Courier New" w:hint="default"/>
      </w:rPr>
    </w:lvl>
    <w:lvl w:ilvl="2" w:tplc="2F30CDC2">
      <w:start w:val="1"/>
      <w:numFmt w:val="bullet"/>
      <w:lvlText w:val=""/>
      <w:lvlJc w:val="left"/>
      <w:pPr>
        <w:ind w:left="2160" w:hanging="360"/>
      </w:pPr>
      <w:rPr>
        <w:rFonts w:ascii="Wingdings" w:hAnsi="Wingdings" w:hint="default"/>
      </w:rPr>
    </w:lvl>
    <w:lvl w:ilvl="3" w:tplc="2F789836">
      <w:start w:val="1"/>
      <w:numFmt w:val="bullet"/>
      <w:lvlText w:val=""/>
      <w:lvlJc w:val="left"/>
      <w:pPr>
        <w:ind w:left="2880" w:hanging="360"/>
      </w:pPr>
      <w:rPr>
        <w:rFonts w:ascii="Symbol" w:hAnsi="Symbol" w:hint="default"/>
      </w:rPr>
    </w:lvl>
    <w:lvl w:ilvl="4" w:tplc="BFF0FCB2">
      <w:start w:val="1"/>
      <w:numFmt w:val="bullet"/>
      <w:lvlText w:val="o"/>
      <w:lvlJc w:val="left"/>
      <w:pPr>
        <w:ind w:left="3600" w:hanging="360"/>
      </w:pPr>
      <w:rPr>
        <w:rFonts w:ascii="Courier New" w:hAnsi="Courier New" w:hint="default"/>
      </w:rPr>
    </w:lvl>
    <w:lvl w:ilvl="5" w:tplc="EFCC120E">
      <w:start w:val="1"/>
      <w:numFmt w:val="bullet"/>
      <w:lvlText w:val=""/>
      <w:lvlJc w:val="left"/>
      <w:pPr>
        <w:ind w:left="4320" w:hanging="360"/>
      </w:pPr>
      <w:rPr>
        <w:rFonts w:ascii="Wingdings" w:hAnsi="Wingdings" w:hint="default"/>
      </w:rPr>
    </w:lvl>
    <w:lvl w:ilvl="6" w:tplc="14B26E64">
      <w:start w:val="1"/>
      <w:numFmt w:val="bullet"/>
      <w:lvlText w:val=""/>
      <w:lvlJc w:val="left"/>
      <w:pPr>
        <w:ind w:left="5040" w:hanging="360"/>
      </w:pPr>
      <w:rPr>
        <w:rFonts w:ascii="Symbol" w:hAnsi="Symbol" w:hint="default"/>
      </w:rPr>
    </w:lvl>
    <w:lvl w:ilvl="7" w:tplc="7C72C4A8">
      <w:start w:val="1"/>
      <w:numFmt w:val="bullet"/>
      <w:lvlText w:val="o"/>
      <w:lvlJc w:val="left"/>
      <w:pPr>
        <w:ind w:left="5760" w:hanging="360"/>
      </w:pPr>
      <w:rPr>
        <w:rFonts w:ascii="Courier New" w:hAnsi="Courier New" w:hint="default"/>
      </w:rPr>
    </w:lvl>
    <w:lvl w:ilvl="8" w:tplc="0E5AD468">
      <w:start w:val="1"/>
      <w:numFmt w:val="bullet"/>
      <w:lvlText w:val=""/>
      <w:lvlJc w:val="left"/>
      <w:pPr>
        <w:ind w:left="6480" w:hanging="360"/>
      </w:pPr>
      <w:rPr>
        <w:rFonts w:ascii="Wingdings" w:hAnsi="Wingdings" w:hint="default"/>
      </w:rPr>
    </w:lvl>
  </w:abstractNum>
  <w:abstractNum w:abstractNumId="25" w15:restartNumberingAfterBreak="0">
    <w:nsid w:val="33C975F1"/>
    <w:multiLevelType w:val="hybridMultilevel"/>
    <w:tmpl w:val="FDCC12E8"/>
    <w:lvl w:ilvl="0" w:tplc="EA1CF952">
      <w:start w:val="1"/>
      <w:numFmt w:val="bullet"/>
      <w:lvlText w:val="o"/>
      <w:lvlJc w:val="left"/>
      <w:pPr>
        <w:ind w:left="1800" w:hanging="360"/>
      </w:pPr>
      <w:rPr>
        <w:rFonts w:ascii="Courier New" w:hAnsi="Courier New" w:hint="default"/>
      </w:rPr>
    </w:lvl>
    <w:lvl w:ilvl="1" w:tplc="53E28810" w:tentative="1">
      <w:start w:val="1"/>
      <w:numFmt w:val="bullet"/>
      <w:lvlText w:val="o"/>
      <w:lvlJc w:val="left"/>
      <w:pPr>
        <w:ind w:left="2520" w:hanging="360"/>
      </w:pPr>
      <w:rPr>
        <w:rFonts w:ascii="Courier New" w:hAnsi="Courier New" w:hint="default"/>
      </w:rPr>
    </w:lvl>
    <w:lvl w:ilvl="2" w:tplc="7786DF8C" w:tentative="1">
      <w:start w:val="1"/>
      <w:numFmt w:val="bullet"/>
      <w:lvlText w:val=""/>
      <w:lvlJc w:val="left"/>
      <w:pPr>
        <w:ind w:left="3240" w:hanging="360"/>
      </w:pPr>
      <w:rPr>
        <w:rFonts w:ascii="Wingdings" w:hAnsi="Wingdings" w:hint="default"/>
      </w:rPr>
    </w:lvl>
    <w:lvl w:ilvl="3" w:tplc="A26A27B2" w:tentative="1">
      <w:start w:val="1"/>
      <w:numFmt w:val="bullet"/>
      <w:lvlText w:val=""/>
      <w:lvlJc w:val="left"/>
      <w:pPr>
        <w:ind w:left="3960" w:hanging="360"/>
      </w:pPr>
      <w:rPr>
        <w:rFonts w:ascii="Symbol" w:hAnsi="Symbol" w:hint="default"/>
      </w:rPr>
    </w:lvl>
    <w:lvl w:ilvl="4" w:tplc="1AF44666" w:tentative="1">
      <w:start w:val="1"/>
      <w:numFmt w:val="bullet"/>
      <w:lvlText w:val="o"/>
      <w:lvlJc w:val="left"/>
      <w:pPr>
        <w:ind w:left="4680" w:hanging="360"/>
      </w:pPr>
      <w:rPr>
        <w:rFonts w:ascii="Courier New" w:hAnsi="Courier New" w:hint="default"/>
      </w:rPr>
    </w:lvl>
    <w:lvl w:ilvl="5" w:tplc="0FB865CA" w:tentative="1">
      <w:start w:val="1"/>
      <w:numFmt w:val="bullet"/>
      <w:lvlText w:val=""/>
      <w:lvlJc w:val="left"/>
      <w:pPr>
        <w:ind w:left="5400" w:hanging="360"/>
      </w:pPr>
      <w:rPr>
        <w:rFonts w:ascii="Wingdings" w:hAnsi="Wingdings" w:hint="default"/>
      </w:rPr>
    </w:lvl>
    <w:lvl w:ilvl="6" w:tplc="8BDAD62C" w:tentative="1">
      <w:start w:val="1"/>
      <w:numFmt w:val="bullet"/>
      <w:lvlText w:val=""/>
      <w:lvlJc w:val="left"/>
      <w:pPr>
        <w:ind w:left="6120" w:hanging="360"/>
      </w:pPr>
      <w:rPr>
        <w:rFonts w:ascii="Symbol" w:hAnsi="Symbol" w:hint="default"/>
      </w:rPr>
    </w:lvl>
    <w:lvl w:ilvl="7" w:tplc="CE28823E" w:tentative="1">
      <w:start w:val="1"/>
      <w:numFmt w:val="bullet"/>
      <w:lvlText w:val="o"/>
      <w:lvlJc w:val="left"/>
      <w:pPr>
        <w:ind w:left="6840" w:hanging="360"/>
      </w:pPr>
      <w:rPr>
        <w:rFonts w:ascii="Courier New" w:hAnsi="Courier New" w:hint="default"/>
      </w:rPr>
    </w:lvl>
    <w:lvl w:ilvl="8" w:tplc="0B8A20F0" w:tentative="1">
      <w:start w:val="1"/>
      <w:numFmt w:val="bullet"/>
      <w:lvlText w:val=""/>
      <w:lvlJc w:val="left"/>
      <w:pPr>
        <w:ind w:left="7560" w:hanging="360"/>
      </w:pPr>
      <w:rPr>
        <w:rFonts w:ascii="Wingdings" w:hAnsi="Wingdings" w:hint="default"/>
      </w:rPr>
    </w:lvl>
  </w:abstractNum>
  <w:abstractNum w:abstractNumId="26" w15:restartNumberingAfterBreak="0">
    <w:nsid w:val="34C40DEC"/>
    <w:multiLevelType w:val="hybridMultilevel"/>
    <w:tmpl w:val="FFFFFFFF"/>
    <w:lvl w:ilvl="0" w:tplc="8A4ADBFC">
      <w:start w:val="1"/>
      <w:numFmt w:val="bullet"/>
      <w:lvlText w:val=""/>
      <w:lvlJc w:val="left"/>
      <w:pPr>
        <w:ind w:left="720" w:hanging="360"/>
      </w:pPr>
      <w:rPr>
        <w:rFonts w:ascii="Symbol" w:hAnsi="Symbol" w:hint="default"/>
      </w:rPr>
    </w:lvl>
    <w:lvl w:ilvl="1" w:tplc="0F22D4B2">
      <w:start w:val="1"/>
      <w:numFmt w:val="bullet"/>
      <w:lvlText w:val="o"/>
      <w:lvlJc w:val="left"/>
      <w:pPr>
        <w:ind w:left="1440" w:hanging="360"/>
      </w:pPr>
      <w:rPr>
        <w:rFonts w:ascii="Courier New" w:hAnsi="Courier New" w:hint="default"/>
      </w:rPr>
    </w:lvl>
    <w:lvl w:ilvl="2" w:tplc="485097EC">
      <w:start w:val="1"/>
      <w:numFmt w:val="bullet"/>
      <w:lvlText w:val=""/>
      <w:lvlJc w:val="left"/>
      <w:pPr>
        <w:ind w:left="2160" w:hanging="360"/>
      </w:pPr>
      <w:rPr>
        <w:rFonts w:ascii="Wingdings" w:hAnsi="Wingdings" w:hint="default"/>
      </w:rPr>
    </w:lvl>
    <w:lvl w:ilvl="3" w:tplc="9C5E338C">
      <w:start w:val="1"/>
      <w:numFmt w:val="bullet"/>
      <w:lvlText w:val=""/>
      <w:lvlJc w:val="left"/>
      <w:pPr>
        <w:ind w:left="2880" w:hanging="360"/>
      </w:pPr>
      <w:rPr>
        <w:rFonts w:ascii="Symbol" w:hAnsi="Symbol" w:hint="default"/>
      </w:rPr>
    </w:lvl>
    <w:lvl w:ilvl="4" w:tplc="08C2563A">
      <w:start w:val="1"/>
      <w:numFmt w:val="bullet"/>
      <w:lvlText w:val="o"/>
      <w:lvlJc w:val="left"/>
      <w:pPr>
        <w:ind w:left="3600" w:hanging="360"/>
      </w:pPr>
      <w:rPr>
        <w:rFonts w:ascii="Courier New" w:hAnsi="Courier New" w:hint="default"/>
      </w:rPr>
    </w:lvl>
    <w:lvl w:ilvl="5" w:tplc="7D300ECA">
      <w:start w:val="1"/>
      <w:numFmt w:val="bullet"/>
      <w:lvlText w:val=""/>
      <w:lvlJc w:val="left"/>
      <w:pPr>
        <w:ind w:left="4320" w:hanging="360"/>
      </w:pPr>
      <w:rPr>
        <w:rFonts w:ascii="Wingdings" w:hAnsi="Wingdings" w:hint="default"/>
      </w:rPr>
    </w:lvl>
    <w:lvl w:ilvl="6" w:tplc="B9B2891C">
      <w:start w:val="1"/>
      <w:numFmt w:val="bullet"/>
      <w:lvlText w:val=""/>
      <w:lvlJc w:val="left"/>
      <w:pPr>
        <w:ind w:left="5040" w:hanging="360"/>
      </w:pPr>
      <w:rPr>
        <w:rFonts w:ascii="Symbol" w:hAnsi="Symbol" w:hint="default"/>
      </w:rPr>
    </w:lvl>
    <w:lvl w:ilvl="7" w:tplc="9F96EA98">
      <w:start w:val="1"/>
      <w:numFmt w:val="bullet"/>
      <w:lvlText w:val="o"/>
      <w:lvlJc w:val="left"/>
      <w:pPr>
        <w:ind w:left="5760" w:hanging="360"/>
      </w:pPr>
      <w:rPr>
        <w:rFonts w:ascii="Courier New" w:hAnsi="Courier New" w:hint="default"/>
      </w:rPr>
    </w:lvl>
    <w:lvl w:ilvl="8" w:tplc="4FACD1B0">
      <w:start w:val="1"/>
      <w:numFmt w:val="bullet"/>
      <w:lvlText w:val=""/>
      <w:lvlJc w:val="left"/>
      <w:pPr>
        <w:ind w:left="6480" w:hanging="360"/>
      </w:pPr>
      <w:rPr>
        <w:rFonts w:ascii="Wingdings" w:hAnsi="Wingdings" w:hint="default"/>
      </w:rPr>
    </w:lvl>
  </w:abstractNum>
  <w:abstractNum w:abstractNumId="27" w15:restartNumberingAfterBreak="0">
    <w:nsid w:val="35ED035D"/>
    <w:multiLevelType w:val="hybridMultilevel"/>
    <w:tmpl w:val="3B0EDD7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728335C"/>
    <w:multiLevelType w:val="hybridMultilevel"/>
    <w:tmpl w:val="063A2CB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38F846C6"/>
    <w:multiLevelType w:val="hybridMultilevel"/>
    <w:tmpl w:val="FFFFFFFF"/>
    <w:lvl w:ilvl="0" w:tplc="D6E82054">
      <w:start w:val="1"/>
      <w:numFmt w:val="bullet"/>
      <w:lvlText w:val=""/>
      <w:lvlJc w:val="left"/>
      <w:pPr>
        <w:ind w:left="720" w:hanging="360"/>
      </w:pPr>
      <w:rPr>
        <w:rFonts w:ascii="Symbol" w:hAnsi="Symbol" w:hint="default"/>
      </w:rPr>
    </w:lvl>
    <w:lvl w:ilvl="1" w:tplc="947E39B4">
      <w:start w:val="1"/>
      <w:numFmt w:val="bullet"/>
      <w:lvlText w:val="o"/>
      <w:lvlJc w:val="left"/>
      <w:pPr>
        <w:ind w:left="1440" w:hanging="360"/>
      </w:pPr>
      <w:rPr>
        <w:rFonts w:ascii="Courier New" w:hAnsi="Courier New" w:hint="default"/>
      </w:rPr>
    </w:lvl>
    <w:lvl w:ilvl="2" w:tplc="32E6EC62">
      <w:start w:val="1"/>
      <w:numFmt w:val="bullet"/>
      <w:lvlText w:val=""/>
      <w:lvlJc w:val="left"/>
      <w:pPr>
        <w:ind w:left="2160" w:hanging="360"/>
      </w:pPr>
      <w:rPr>
        <w:rFonts w:ascii="Wingdings" w:hAnsi="Wingdings" w:hint="default"/>
      </w:rPr>
    </w:lvl>
    <w:lvl w:ilvl="3" w:tplc="2C5E85D8">
      <w:start w:val="1"/>
      <w:numFmt w:val="bullet"/>
      <w:lvlText w:val=""/>
      <w:lvlJc w:val="left"/>
      <w:pPr>
        <w:ind w:left="2880" w:hanging="360"/>
      </w:pPr>
      <w:rPr>
        <w:rFonts w:ascii="Symbol" w:hAnsi="Symbol" w:hint="default"/>
      </w:rPr>
    </w:lvl>
    <w:lvl w:ilvl="4" w:tplc="3518626E">
      <w:start w:val="1"/>
      <w:numFmt w:val="bullet"/>
      <w:lvlText w:val="o"/>
      <w:lvlJc w:val="left"/>
      <w:pPr>
        <w:ind w:left="3600" w:hanging="360"/>
      </w:pPr>
      <w:rPr>
        <w:rFonts w:ascii="Courier New" w:hAnsi="Courier New" w:hint="default"/>
      </w:rPr>
    </w:lvl>
    <w:lvl w:ilvl="5" w:tplc="705CF266">
      <w:start w:val="1"/>
      <w:numFmt w:val="bullet"/>
      <w:lvlText w:val=""/>
      <w:lvlJc w:val="left"/>
      <w:pPr>
        <w:ind w:left="4320" w:hanging="360"/>
      </w:pPr>
      <w:rPr>
        <w:rFonts w:ascii="Wingdings" w:hAnsi="Wingdings" w:hint="default"/>
      </w:rPr>
    </w:lvl>
    <w:lvl w:ilvl="6" w:tplc="DCEE1866">
      <w:start w:val="1"/>
      <w:numFmt w:val="bullet"/>
      <w:lvlText w:val=""/>
      <w:lvlJc w:val="left"/>
      <w:pPr>
        <w:ind w:left="5040" w:hanging="360"/>
      </w:pPr>
      <w:rPr>
        <w:rFonts w:ascii="Symbol" w:hAnsi="Symbol" w:hint="default"/>
      </w:rPr>
    </w:lvl>
    <w:lvl w:ilvl="7" w:tplc="5E1E015E">
      <w:start w:val="1"/>
      <w:numFmt w:val="bullet"/>
      <w:lvlText w:val="o"/>
      <w:lvlJc w:val="left"/>
      <w:pPr>
        <w:ind w:left="5760" w:hanging="360"/>
      </w:pPr>
      <w:rPr>
        <w:rFonts w:ascii="Courier New" w:hAnsi="Courier New" w:hint="default"/>
      </w:rPr>
    </w:lvl>
    <w:lvl w:ilvl="8" w:tplc="DFCC2342">
      <w:start w:val="1"/>
      <w:numFmt w:val="bullet"/>
      <w:lvlText w:val=""/>
      <w:lvlJc w:val="left"/>
      <w:pPr>
        <w:ind w:left="6480" w:hanging="360"/>
      </w:pPr>
      <w:rPr>
        <w:rFonts w:ascii="Wingdings" w:hAnsi="Wingdings" w:hint="default"/>
      </w:rPr>
    </w:lvl>
  </w:abstractNum>
  <w:abstractNum w:abstractNumId="30" w15:restartNumberingAfterBreak="0">
    <w:nsid w:val="3BAE4707"/>
    <w:multiLevelType w:val="hybridMultilevel"/>
    <w:tmpl w:val="FFFFFFFF"/>
    <w:lvl w:ilvl="0" w:tplc="3CBC7578">
      <w:start w:val="1"/>
      <w:numFmt w:val="bullet"/>
      <w:lvlText w:val=""/>
      <w:lvlJc w:val="left"/>
      <w:pPr>
        <w:ind w:left="720" w:hanging="360"/>
      </w:pPr>
      <w:rPr>
        <w:rFonts w:ascii="Symbol" w:hAnsi="Symbol" w:hint="default"/>
      </w:rPr>
    </w:lvl>
    <w:lvl w:ilvl="1" w:tplc="13668760">
      <w:start w:val="1"/>
      <w:numFmt w:val="bullet"/>
      <w:lvlText w:val="o"/>
      <w:lvlJc w:val="left"/>
      <w:pPr>
        <w:ind w:left="1440" w:hanging="360"/>
      </w:pPr>
      <w:rPr>
        <w:rFonts w:ascii="Courier New" w:hAnsi="Courier New" w:hint="default"/>
      </w:rPr>
    </w:lvl>
    <w:lvl w:ilvl="2" w:tplc="F058E984">
      <w:start w:val="1"/>
      <w:numFmt w:val="bullet"/>
      <w:lvlText w:val=""/>
      <w:lvlJc w:val="left"/>
      <w:pPr>
        <w:ind w:left="2160" w:hanging="360"/>
      </w:pPr>
      <w:rPr>
        <w:rFonts w:ascii="Wingdings" w:hAnsi="Wingdings" w:hint="default"/>
      </w:rPr>
    </w:lvl>
    <w:lvl w:ilvl="3" w:tplc="0D085B60">
      <w:start w:val="1"/>
      <w:numFmt w:val="bullet"/>
      <w:lvlText w:val=""/>
      <w:lvlJc w:val="left"/>
      <w:pPr>
        <w:ind w:left="2880" w:hanging="360"/>
      </w:pPr>
      <w:rPr>
        <w:rFonts w:ascii="Symbol" w:hAnsi="Symbol" w:hint="default"/>
      </w:rPr>
    </w:lvl>
    <w:lvl w:ilvl="4" w:tplc="03BECB1A">
      <w:start w:val="1"/>
      <w:numFmt w:val="bullet"/>
      <w:lvlText w:val="o"/>
      <w:lvlJc w:val="left"/>
      <w:pPr>
        <w:ind w:left="3600" w:hanging="360"/>
      </w:pPr>
      <w:rPr>
        <w:rFonts w:ascii="Courier New" w:hAnsi="Courier New" w:hint="default"/>
      </w:rPr>
    </w:lvl>
    <w:lvl w:ilvl="5" w:tplc="2DC663D0">
      <w:start w:val="1"/>
      <w:numFmt w:val="bullet"/>
      <w:lvlText w:val=""/>
      <w:lvlJc w:val="left"/>
      <w:pPr>
        <w:ind w:left="4320" w:hanging="360"/>
      </w:pPr>
      <w:rPr>
        <w:rFonts w:ascii="Wingdings" w:hAnsi="Wingdings" w:hint="default"/>
      </w:rPr>
    </w:lvl>
    <w:lvl w:ilvl="6" w:tplc="892868FA">
      <w:start w:val="1"/>
      <w:numFmt w:val="bullet"/>
      <w:lvlText w:val=""/>
      <w:lvlJc w:val="left"/>
      <w:pPr>
        <w:ind w:left="5040" w:hanging="360"/>
      </w:pPr>
      <w:rPr>
        <w:rFonts w:ascii="Symbol" w:hAnsi="Symbol" w:hint="default"/>
      </w:rPr>
    </w:lvl>
    <w:lvl w:ilvl="7" w:tplc="A358EE40">
      <w:start w:val="1"/>
      <w:numFmt w:val="bullet"/>
      <w:lvlText w:val="o"/>
      <w:lvlJc w:val="left"/>
      <w:pPr>
        <w:ind w:left="5760" w:hanging="360"/>
      </w:pPr>
      <w:rPr>
        <w:rFonts w:ascii="Courier New" w:hAnsi="Courier New" w:hint="default"/>
      </w:rPr>
    </w:lvl>
    <w:lvl w:ilvl="8" w:tplc="B0789224">
      <w:start w:val="1"/>
      <w:numFmt w:val="bullet"/>
      <w:lvlText w:val=""/>
      <w:lvlJc w:val="left"/>
      <w:pPr>
        <w:ind w:left="6480" w:hanging="360"/>
      </w:pPr>
      <w:rPr>
        <w:rFonts w:ascii="Wingdings" w:hAnsi="Wingdings" w:hint="default"/>
      </w:rPr>
    </w:lvl>
  </w:abstractNum>
  <w:abstractNum w:abstractNumId="31" w15:restartNumberingAfterBreak="0">
    <w:nsid w:val="4319554B"/>
    <w:multiLevelType w:val="hybridMultilevel"/>
    <w:tmpl w:val="FFFFFFFF"/>
    <w:lvl w:ilvl="0" w:tplc="CD4095BC">
      <w:start w:val="1"/>
      <w:numFmt w:val="bullet"/>
      <w:lvlText w:val=""/>
      <w:lvlJc w:val="left"/>
      <w:pPr>
        <w:ind w:left="720" w:hanging="360"/>
      </w:pPr>
      <w:rPr>
        <w:rFonts w:ascii="Symbol" w:hAnsi="Symbol" w:hint="default"/>
      </w:rPr>
    </w:lvl>
    <w:lvl w:ilvl="1" w:tplc="D04A66AA">
      <w:start w:val="1"/>
      <w:numFmt w:val="bullet"/>
      <w:lvlText w:val="o"/>
      <w:lvlJc w:val="left"/>
      <w:pPr>
        <w:ind w:left="1440" w:hanging="360"/>
      </w:pPr>
      <w:rPr>
        <w:rFonts w:ascii="Courier New" w:hAnsi="Courier New" w:hint="default"/>
      </w:rPr>
    </w:lvl>
    <w:lvl w:ilvl="2" w:tplc="EF508F16">
      <w:start w:val="1"/>
      <w:numFmt w:val="bullet"/>
      <w:lvlText w:val=""/>
      <w:lvlJc w:val="left"/>
      <w:pPr>
        <w:ind w:left="2160" w:hanging="360"/>
      </w:pPr>
      <w:rPr>
        <w:rFonts w:ascii="Wingdings" w:hAnsi="Wingdings" w:hint="default"/>
      </w:rPr>
    </w:lvl>
    <w:lvl w:ilvl="3" w:tplc="CA0A7098">
      <w:start w:val="1"/>
      <w:numFmt w:val="bullet"/>
      <w:lvlText w:val=""/>
      <w:lvlJc w:val="left"/>
      <w:pPr>
        <w:ind w:left="2880" w:hanging="360"/>
      </w:pPr>
      <w:rPr>
        <w:rFonts w:ascii="Symbol" w:hAnsi="Symbol" w:hint="default"/>
      </w:rPr>
    </w:lvl>
    <w:lvl w:ilvl="4" w:tplc="DCA2D866">
      <w:start w:val="1"/>
      <w:numFmt w:val="bullet"/>
      <w:lvlText w:val="o"/>
      <w:lvlJc w:val="left"/>
      <w:pPr>
        <w:ind w:left="3600" w:hanging="360"/>
      </w:pPr>
      <w:rPr>
        <w:rFonts w:ascii="Courier New" w:hAnsi="Courier New" w:hint="default"/>
      </w:rPr>
    </w:lvl>
    <w:lvl w:ilvl="5" w:tplc="4232E60C">
      <w:start w:val="1"/>
      <w:numFmt w:val="bullet"/>
      <w:lvlText w:val=""/>
      <w:lvlJc w:val="left"/>
      <w:pPr>
        <w:ind w:left="4320" w:hanging="360"/>
      </w:pPr>
      <w:rPr>
        <w:rFonts w:ascii="Wingdings" w:hAnsi="Wingdings" w:hint="default"/>
      </w:rPr>
    </w:lvl>
    <w:lvl w:ilvl="6" w:tplc="EA7658A2">
      <w:start w:val="1"/>
      <w:numFmt w:val="bullet"/>
      <w:lvlText w:val=""/>
      <w:lvlJc w:val="left"/>
      <w:pPr>
        <w:ind w:left="5040" w:hanging="360"/>
      </w:pPr>
      <w:rPr>
        <w:rFonts w:ascii="Symbol" w:hAnsi="Symbol" w:hint="default"/>
      </w:rPr>
    </w:lvl>
    <w:lvl w:ilvl="7" w:tplc="ABD6A9C8">
      <w:start w:val="1"/>
      <w:numFmt w:val="bullet"/>
      <w:lvlText w:val="o"/>
      <w:lvlJc w:val="left"/>
      <w:pPr>
        <w:ind w:left="5760" w:hanging="360"/>
      </w:pPr>
      <w:rPr>
        <w:rFonts w:ascii="Courier New" w:hAnsi="Courier New" w:hint="default"/>
      </w:rPr>
    </w:lvl>
    <w:lvl w:ilvl="8" w:tplc="060EBD88">
      <w:start w:val="1"/>
      <w:numFmt w:val="bullet"/>
      <w:lvlText w:val=""/>
      <w:lvlJc w:val="left"/>
      <w:pPr>
        <w:ind w:left="6480" w:hanging="360"/>
      </w:pPr>
      <w:rPr>
        <w:rFonts w:ascii="Wingdings" w:hAnsi="Wingdings" w:hint="default"/>
      </w:rPr>
    </w:lvl>
  </w:abstractNum>
  <w:abstractNum w:abstractNumId="32" w15:restartNumberingAfterBreak="0">
    <w:nsid w:val="45865D8A"/>
    <w:multiLevelType w:val="hybridMultilevel"/>
    <w:tmpl w:val="FFFFFFFF"/>
    <w:lvl w:ilvl="0" w:tplc="94FCFFEC">
      <w:start w:val="1"/>
      <w:numFmt w:val="bullet"/>
      <w:lvlText w:val=""/>
      <w:lvlJc w:val="left"/>
      <w:pPr>
        <w:ind w:left="720" w:hanging="360"/>
      </w:pPr>
      <w:rPr>
        <w:rFonts w:ascii="Symbol" w:hAnsi="Symbol" w:hint="default"/>
      </w:rPr>
    </w:lvl>
    <w:lvl w:ilvl="1" w:tplc="ABC8A334">
      <w:start w:val="1"/>
      <w:numFmt w:val="bullet"/>
      <w:lvlText w:val="o"/>
      <w:lvlJc w:val="left"/>
      <w:pPr>
        <w:ind w:left="1440" w:hanging="360"/>
      </w:pPr>
      <w:rPr>
        <w:rFonts w:ascii="Courier New" w:hAnsi="Courier New" w:hint="default"/>
      </w:rPr>
    </w:lvl>
    <w:lvl w:ilvl="2" w:tplc="693A491E">
      <w:start w:val="1"/>
      <w:numFmt w:val="bullet"/>
      <w:lvlText w:val=""/>
      <w:lvlJc w:val="left"/>
      <w:pPr>
        <w:ind w:left="2160" w:hanging="360"/>
      </w:pPr>
      <w:rPr>
        <w:rFonts w:ascii="Wingdings" w:hAnsi="Wingdings" w:hint="default"/>
      </w:rPr>
    </w:lvl>
    <w:lvl w:ilvl="3" w:tplc="91C8470E">
      <w:start w:val="1"/>
      <w:numFmt w:val="bullet"/>
      <w:lvlText w:val=""/>
      <w:lvlJc w:val="left"/>
      <w:pPr>
        <w:ind w:left="2880" w:hanging="360"/>
      </w:pPr>
      <w:rPr>
        <w:rFonts w:ascii="Symbol" w:hAnsi="Symbol" w:hint="default"/>
      </w:rPr>
    </w:lvl>
    <w:lvl w:ilvl="4" w:tplc="56DA402A">
      <w:start w:val="1"/>
      <w:numFmt w:val="bullet"/>
      <w:lvlText w:val="o"/>
      <w:lvlJc w:val="left"/>
      <w:pPr>
        <w:ind w:left="3600" w:hanging="360"/>
      </w:pPr>
      <w:rPr>
        <w:rFonts w:ascii="Courier New" w:hAnsi="Courier New" w:hint="default"/>
      </w:rPr>
    </w:lvl>
    <w:lvl w:ilvl="5" w:tplc="1930861C">
      <w:start w:val="1"/>
      <w:numFmt w:val="bullet"/>
      <w:lvlText w:val=""/>
      <w:lvlJc w:val="left"/>
      <w:pPr>
        <w:ind w:left="4320" w:hanging="360"/>
      </w:pPr>
      <w:rPr>
        <w:rFonts w:ascii="Wingdings" w:hAnsi="Wingdings" w:hint="default"/>
      </w:rPr>
    </w:lvl>
    <w:lvl w:ilvl="6" w:tplc="6D34D85C">
      <w:start w:val="1"/>
      <w:numFmt w:val="bullet"/>
      <w:lvlText w:val=""/>
      <w:lvlJc w:val="left"/>
      <w:pPr>
        <w:ind w:left="5040" w:hanging="360"/>
      </w:pPr>
      <w:rPr>
        <w:rFonts w:ascii="Symbol" w:hAnsi="Symbol" w:hint="default"/>
      </w:rPr>
    </w:lvl>
    <w:lvl w:ilvl="7" w:tplc="D26C0B32">
      <w:start w:val="1"/>
      <w:numFmt w:val="bullet"/>
      <w:lvlText w:val="o"/>
      <w:lvlJc w:val="left"/>
      <w:pPr>
        <w:ind w:left="5760" w:hanging="360"/>
      </w:pPr>
      <w:rPr>
        <w:rFonts w:ascii="Courier New" w:hAnsi="Courier New" w:hint="default"/>
      </w:rPr>
    </w:lvl>
    <w:lvl w:ilvl="8" w:tplc="D700C878">
      <w:start w:val="1"/>
      <w:numFmt w:val="bullet"/>
      <w:lvlText w:val=""/>
      <w:lvlJc w:val="left"/>
      <w:pPr>
        <w:ind w:left="6480" w:hanging="360"/>
      </w:pPr>
      <w:rPr>
        <w:rFonts w:ascii="Wingdings" w:hAnsi="Wingdings" w:hint="default"/>
      </w:rPr>
    </w:lvl>
  </w:abstractNum>
  <w:abstractNum w:abstractNumId="33" w15:restartNumberingAfterBreak="0">
    <w:nsid w:val="48524731"/>
    <w:multiLevelType w:val="hybridMultilevel"/>
    <w:tmpl w:val="AAD2D81C"/>
    <w:lvl w:ilvl="0" w:tplc="5B0AED7E">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A987593"/>
    <w:multiLevelType w:val="hybridMultilevel"/>
    <w:tmpl w:val="DAA44A46"/>
    <w:lvl w:ilvl="0" w:tplc="B3EE2C6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E801F8A">
      <w:start w:val="1"/>
      <w:numFmt w:val="bullet"/>
      <w:lvlText w:val=""/>
      <w:lvlJc w:val="left"/>
      <w:pPr>
        <w:ind w:left="2160" w:hanging="360"/>
      </w:pPr>
      <w:rPr>
        <w:rFonts w:ascii="Wingdings" w:hAnsi="Wingdings" w:hint="default"/>
      </w:rPr>
    </w:lvl>
    <w:lvl w:ilvl="3" w:tplc="53F44502">
      <w:start w:val="1"/>
      <w:numFmt w:val="bullet"/>
      <w:lvlText w:val=""/>
      <w:lvlJc w:val="left"/>
      <w:pPr>
        <w:ind w:left="2880" w:hanging="360"/>
      </w:pPr>
      <w:rPr>
        <w:rFonts w:ascii="Symbol" w:hAnsi="Symbol" w:hint="default"/>
      </w:rPr>
    </w:lvl>
    <w:lvl w:ilvl="4" w:tplc="E4923BFC">
      <w:start w:val="1"/>
      <w:numFmt w:val="bullet"/>
      <w:lvlText w:val="o"/>
      <w:lvlJc w:val="left"/>
      <w:pPr>
        <w:ind w:left="3600" w:hanging="360"/>
      </w:pPr>
      <w:rPr>
        <w:rFonts w:ascii="Courier New" w:hAnsi="Courier New" w:hint="default"/>
      </w:rPr>
    </w:lvl>
    <w:lvl w:ilvl="5" w:tplc="86001BF4">
      <w:start w:val="1"/>
      <w:numFmt w:val="bullet"/>
      <w:lvlText w:val=""/>
      <w:lvlJc w:val="left"/>
      <w:pPr>
        <w:ind w:left="4320" w:hanging="360"/>
      </w:pPr>
      <w:rPr>
        <w:rFonts w:ascii="Wingdings" w:hAnsi="Wingdings" w:hint="default"/>
      </w:rPr>
    </w:lvl>
    <w:lvl w:ilvl="6" w:tplc="AC246B10">
      <w:start w:val="1"/>
      <w:numFmt w:val="bullet"/>
      <w:lvlText w:val=""/>
      <w:lvlJc w:val="left"/>
      <w:pPr>
        <w:ind w:left="5040" w:hanging="360"/>
      </w:pPr>
      <w:rPr>
        <w:rFonts w:ascii="Symbol" w:hAnsi="Symbol" w:hint="default"/>
      </w:rPr>
    </w:lvl>
    <w:lvl w:ilvl="7" w:tplc="A4E46A70">
      <w:start w:val="1"/>
      <w:numFmt w:val="bullet"/>
      <w:lvlText w:val="o"/>
      <w:lvlJc w:val="left"/>
      <w:pPr>
        <w:ind w:left="5760" w:hanging="360"/>
      </w:pPr>
      <w:rPr>
        <w:rFonts w:ascii="Courier New" w:hAnsi="Courier New" w:hint="default"/>
      </w:rPr>
    </w:lvl>
    <w:lvl w:ilvl="8" w:tplc="DC94C134">
      <w:start w:val="1"/>
      <w:numFmt w:val="bullet"/>
      <w:lvlText w:val=""/>
      <w:lvlJc w:val="left"/>
      <w:pPr>
        <w:ind w:left="6480" w:hanging="360"/>
      </w:pPr>
      <w:rPr>
        <w:rFonts w:ascii="Wingdings" w:hAnsi="Wingdings" w:hint="default"/>
      </w:rPr>
    </w:lvl>
  </w:abstractNum>
  <w:abstractNum w:abstractNumId="35" w15:restartNumberingAfterBreak="0">
    <w:nsid w:val="4D97665D"/>
    <w:multiLevelType w:val="hybridMultilevel"/>
    <w:tmpl w:val="FFFFFFFF"/>
    <w:lvl w:ilvl="0" w:tplc="8100432C">
      <w:start w:val="1"/>
      <w:numFmt w:val="bullet"/>
      <w:lvlText w:val=""/>
      <w:lvlJc w:val="left"/>
      <w:pPr>
        <w:ind w:left="720" w:hanging="360"/>
      </w:pPr>
      <w:rPr>
        <w:rFonts w:ascii="Symbol" w:hAnsi="Symbol" w:hint="default"/>
      </w:rPr>
    </w:lvl>
    <w:lvl w:ilvl="1" w:tplc="4D5C47BE">
      <w:start w:val="1"/>
      <w:numFmt w:val="bullet"/>
      <w:lvlText w:val="o"/>
      <w:lvlJc w:val="left"/>
      <w:pPr>
        <w:ind w:left="1440" w:hanging="360"/>
      </w:pPr>
      <w:rPr>
        <w:rFonts w:ascii="Courier New" w:hAnsi="Courier New" w:hint="default"/>
      </w:rPr>
    </w:lvl>
    <w:lvl w:ilvl="2" w:tplc="B9663840">
      <w:start w:val="1"/>
      <w:numFmt w:val="bullet"/>
      <w:lvlText w:val=""/>
      <w:lvlJc w:val="left"/>
      <w:pPr>
        <w:ind w:left="2160" w:hanging="360"/>
      </w:pPr>
      <w:rPr>
        <w:rFonts w:ascii="Wingdings" w:hAnsi="Wingdings" w:hint="default"/>
      </w:rPr>
    </w:lvl>
    <w:lvl w:ilvl="3" w:tplc="764EEDB2">
      <w:start w:val="1"/>
      <w:numFmt w:val="bullet"/>
      <w:lvlText w:val=""/>
      <w:lvlJc w:val="left"/>
      <w:pPr>
        <w:ind w:left="2880" w:hanging="360"/>
      </w:pPr>
      <w:rPr>
        <w:rFonts w:ascii="Symbol" w:hAnsi="Symbol" w:hint="default"/>
      </w:rPr>
    </w:lvl>
    <w:lvl w:ilvl="4" w:tplc="8F26231A">
      <w:start w:val="1"/>
      <w:numFmt w:val="bullet"/>
      <w:lvlText w:val="o"/>
      <w:lvlJc w:val="left"/>
      <w:pPr>
        <w:ind w:left="3600" w:hanging="360"/>
      </w:pPr>
      <w:rPr>
        <w:rFonts w:ascii="Courier New" w:hAnsi="Courier New" w:hint="default"/>
      </w:rPr>
    </w:lvl>
    <w:lvl w:ilvl="5" w:tplc="12CA2B74">
      <w:start w:val="1"/>
      <w:numFmt w:val="bullet"/>
      <w:lvlText w:val=""/>
      <w:lvlJc w:val="left"/>
      <w:pPr>
        <w:ind w:left="4320" w:hanging="360"/>
      </w:pPr>
      <w:rPr>
        <w:rFonts w:ascii="Wingdings" w:hAnsi="Wingdings" w:hint="default"/>
      </w:rPr>
    </w:lvl>
    <w:lvl w:ilvl="6" w:tplc="72A22F08">
      <w:start w:val="1"/>
      <w:numFmt w:val="bullet"/>
      <w:lvlText w:val=""/>
      <w:lvlJc w:val="left"/>
      <w:pPr>
        <w:ind w:left="5040" w:hanging="360"/>
      </w:pPr>
      <w:rPr>
        <w:rFonts w:ascii="Symbol" w:hAnsi="Symbol" w:hint="default"/>
      </w:rPr>
    </w:lvl>
    <w:lvl w:ilvl="7" w:tplc="AA088E54">
      <w:start w:val="1"/>
      <w:numFmt w:val="bullet"/>
      <w:lvlText w:val="o"/>
      <w:lvlJc w:val="left"/>
      <w:pPr>
        <w:ind w:left="5760" w:hanging="360"/>
      </w:pPr>
      <w:rPr>
        <w:rFonts w:ascii="Courier New" w:hAnsi="Courier New" w:hint="default"/>
      </w:rPr>
    </w:lvl>
    <w:lvl w:ilvl="8" w:tplc="A8D2FFA8">
      <w:start w:val="1"/>
      <w:numFmt w:val="bullet"/>
      <w:lvlText w:val=""/>
      <w:lvlJc w:val="left"/>
      <w:pPr>
        <w:ind w:left="6480" w:hanging="360"/>
      </w:pPr>
      <w:rPr>
        <w:rFonts w:ascii="Wingdings" w:hAnsi="Wingdings" w:hint="default"/>
      </w:rPr>
    </w:lvl>
  </w:abstractNum>
  <w:abstractNum w:abstractNumId="36" w15:restartNumberingAfterBreak="0">
    <w:nsid w:val="4E234F8B"/>
    <w:multiLevelType w:val="hybridMultilevel"/>
    <w:tmpl w:val="FFFFFFFF"/>
    <w:lvl w:ilvl="0" w:tplc="815632A0">
      <w:start w:val="1"/>
      <w:numFmt w:val="bullet"/>
      <w:lvlText w:val="o"/>
      <w:lvlJc w:val="left"/>
      <w:pPr>
        <w:ind w:left="1440" w:hanging="360"/>
      </w:pPr>
      <w:rPr>
        <w:rFonts w:ascii="Courier New" w:hAnsi="Courier New" w:hint="default"/>
      </w:rPr>
    </w:lvl>
    <w:lvl w:ilvl="1" w:tplc="6C043FEE">
      <w:start w:val="1"/>
      <w:numFmt w:val="bullet"/>
      <w:lvlText w:val="o"/>
      <w:lvlJc w:val="left"/>
      <w:pPr>
        <w:ind w:left="2160" w:hanging="360"/>
      </w:pPr>
      <w:rPr>
        <w:rFonts w:ascii="Courier New" w:hAnsi="Courier New" w:hint="default"/>
      </w:rPr>
    </w:lvl>
    <w:lvl w:ilvl="2" w:tplc="21063ADE">
      <w:start w:val="1"/>
      <w:numFmt w:val="bullet"/>
      <w:lvlText w:val=""/>
      <w:lvlJc w:val="left"/>
      <w:pPr>
        <w:ind w:left="2880" w:hanging="360"/>
      </w:pPr>
      <w:rPr>
        <w:rFonts w:ascii="Wingdings" w:hAnsi="Wingdings" w:hint="default"/>
      </w:rPr>
    </w:lvl>
    <w:lvl w:ilvl="3" w:tplc="AB743362">
      <w:start w:val="1"/>
      <w:numFmt w:val="bullet"/>
      <w:lvlText w:val=""/>
      <w:lvlJc w:val="left"/>
      <w:pPr>
        <w:ind w:left="3600" w:hanging="360"/>
      </w:pPr>
      <w:rPr>
        <w:rFonts w:ascii="Symbol" w:hAnsi="Symbol" w:hint="default"/>
      </w:rPr>
    </w:lvl>
    <w:lvl w:ilvl="4" w:tplc="BBFE964E">
      <w:start w:val="1"/>
      <w:numFmt w:val="bullet"/>
      <w:lvlText w:val="o"/>
      <w:lvlJc w:val="left"/>
      <w:pPr>
        <w:ind w:left="4320" w:hanging="360"/>
      </w:pPr>
      <w:rPr>
        <w:rFonts w:ascii="Courier New" w:hAnsi="Courier New" w:hint="default"/>
      </w:rPr>
    </w:lvl>
    <w:lvl w:ilvl="5" w:tplc="D2349560">
      <w:start w:val="1"/>
      <w:numFmt w:val="bullet"/>
      <w:lvlText w:val=""/>
      <w:lvlJc w:val="left"/>
      <w:pPr>
        <w:ind w:left="5040" w:hanging="360"/>
      </w:pPr>
      <w:rPr>
        <w:rFonts w:ascii="Wingdings" w:hAnsi="Wingdings" w:hint="default"/>
      </w:rPr>
    </w:lvl>
    <w:lvl w:ilvl="6" w:tplc="33360936">
      <w:start w:val="1"/>
      <w:numFmt w:val="bullet"/>
      <w:lvlText w:val=""/>
      <w:lvlJc w:val="left"/>
      <w:pPr>
        <w:ind w:left="5760" w:hanging="360"/>
      </w:pPr>
      <w:rPr>
        <w:rFonts w:ascii="Symbol" w:hAnsi="Symbol" w:hint="default"/>
      </w:rPr>
    </w:lvl>
    <w:lvl w:ilvl="7" w:tplc="977289C6">
      <w:start w:val="1"/>
      <w:numFmt w:val="bullet"/>
      <w:lvlText w:val="o"/>
      <w:lvlJc w:val="left"/>
      <w:pPr>
        <w:ind w:left="6480" w:hanging="360"/>
      </w:pPr>
      <w:rPr>
        <w:rFonts w:ascii="Courier New" w:hAnsi="Courier New" w:hint="default"/>
      </w:rPr>
    </w:lvl>
    <w:lvl w:ilvl="8" w:tplc="1C3C960A">
      <w:start w:val="1"/>
      <w:numFmt w:val="bullet"/>
      <w:lvlText w:val=""/>
      <w:lvlJc w:val="left"/>
      <w:pPr>
        <w:ind w:left="7200" w:hanging="360"/>
      </w:pPr>
      <w:rPr>
        <w:rFonts w:ascii="Wingdings" w:hAnsi="Wingdings" w:hint="default"/>
      </w:rPr>
    </w:lvl>
  </w:abstractNum>
  <w:abstractNum w:abstractNumId="37" w15:restartNumberingAfterBreak="0">
    <w:nsid w:val="533723D7"/>
    <w:multiLevelType w:val="hybridMultilevel"/>
    <w:tmpl w:val="FFFFFFFF"/>
    <w:lvl w:ilvl="0" w:tplc="4EBE630C">
      <w:start w:val="1"/>
      <w:numFmt w:val="bullet"/>
      <w:lvlText w:val=""/>
      <w:lvlJc w:val="left"/>
      <w:pPr>
        <w:ind w:left="720" w:hanging="360"/>
      </w:pPr>
      <w:rPr>
        <w:rFonts w:ascii="Symbol" w:hAnsi="Symbol" w:hint="default"/>
      </w:rPr>
    </w:lvl>
    <w:lvl w:ilvl="1" w:tplc="488EE282">
      <w:start w:val="1"/>
      <w:numFmt w:val="bullet"/>
      <w:lvlText w:val="o"/>
      <w:lvlJc w:val="left"/>
      <w:pPr>
        <w:ind w:left="1440" w:hanging="360"/>
      </w:pPr>
      <w:rPr>
        <w:rFonts w:ascii="Courier New" w:hAnsi="Courier New" w:hint="default"/>
      </w:rPr>
    </w:lvl>
    <w:lvl w:ilvl="2" w:tplc="2C9CA044">
      <w:start w:val="1"/>
      <w:numFmt w:val="bullet"/>
      <w:lvlText w:val=""/>
      <w:lvlJc w:val="left"/>
      <w:pPr>
        <w:ind w:left="2160" w:hanging="360"/>
      </w:pPr>
      <w:rPr>
        <w:rFonts w:ascii="Wingdings" w:hAnsi="Wingdings" w:hint="default"/>
      </w:rPr>
    </w:lvl>
    <w:lvl w:ilvl="3" w:tplc="D0E6A938">
      <w:start w:val="1"/>
      <w:numFmt w:val="bullet"/>
      <w:lvlText w:val=""/>
      <w:lvlJc w:val="left"/>
      <w:pPr>
        <w:ind w:left="2880" w:hanging="360"/>
      </w:pPr>
      <w:rPr>
        <w:rFonts w:ascii="Symbol" w:hAnsi="Symbol" w:hint="default"/>
      </w:rPr>
    </w:lvl>
    <w:lvl w:ilvl="4" w:tplc="375655B4">
      <w:start w:val="1"/>
      <w:numFmt w:val="bullet"/>
      <w:lvlText w:val="o"/>
      <w:lvlJc w:val="left"/>
      <w:pPr>
        <w:ind w:left="3600" w:hanging="360"/>
      </w:pPr>
      <w:rPr>
        <w:rFonts w:ascii="Courier New" w:hAnsi="Courier New" w:hint="default"/>
      </w:rPr>
    </w:lvl>
    <w:lvl w:ilvl="5" w:tplc="5CFA62FC">
      <w:start w:val="1"/>
      <w:numFmt w:val="bullet"/>
      <w:lvlText w:val=""/>
      <w:lvlJc w:val="left"/>
      <w:pPr>
        <w:ind w:left="4320" w:hanging="360"/>
      </w:pPr>
      <w:rPr>
        <w:rFonts w:ascii="Wingdings" w:hAnsi="Wingdings" w:hint="default"/>
      </w:rPr>
    </w:lvl>
    <w:lvl w:ilvl="6" w:tplc="D3225546">
      <w:start w:val="1"/>
      <w:numFmt w:val="bullet"/>
      <w:lvlText w:val=""/>
      <w:lvlJc w:val="left"/>
      <w:pPr>
        <w:ind w:left="5040" w:hanging="360"/>
      </w:pPr>
      <w:rPr>
        <w:rFonts w:ascii="Symbol" w:hAnsi="Symbol" w:hint="default"/>
      </w:rPr>
    </w:lvl>
    <w:lvl w:ilvl="7" w:tplc="EC506680">
      <w:start w:val="1"/>
      <w:numFmt w:val="bullet"/>
      <w:lvlText w:val="o"/>
      <w:lvlJc w:val="left"/>
      <w:pPr>
        <w:ind w:left="5760" w:hanging="360"/>
      </w:pPr>
      <w:rPr>
        <w:rFonts w:ascii="Courier New" w:hAnsi="Courier New" w:hint="default"/>
      </w:rPr>
    </w:lvl>
    <w:lvl w:ilvl="8" w:tplc="9A7C1468">
      <w:start w:val="1"/>
      <w:numFmt w:val="bullet"/>
      <w:lvlText w:val=""/>
      <w:lvlJc w:val="left"/>
      <w:pPr>
        <w:ind w:left="6480" w:hanging="360"/>
      </w:pPr>
      <w:rPr>
        <w:rFonts w:ascii="Wingdings" w:hAnsi="Wingdings" w:hint="default"/>
      </w:rPr>
    </w:lvl>
  </w:abstractNum>
  <w:abstractNum w:abstractNumId="38" w15:restartNumberingAfterBreak="0">
    <w:nsid w:val="560543E6"/>
    <w:multiLevelType w:val="hybridMultilevel"/>
    <w:tmpl w:val="1542E6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89A5DB1"/>
    <w:multiLevelType w:val="hybridMultilevel"/>
    <w:tmpl w:val="A8182396"/>
    <w:lvl w:ilvl="0" w:tplc="D7B2683E">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59277DD5"/>
    <w:multiLevelType w:val="hybridMultilevel"/>
    <w:tmpl w:val="FFFFFFFF"/>
    <w:lvl w:ilvl="0" w:tplc="703C3E90">
      <w:start w:val="1"/>
      <w:numFmt w:val="bullet"/>
      <w:lvlText w:val="o"/>
      <w:lvlJc w:val="left"/>
      <w:pPr>
        <w:ind w:left="720" w:hanging="360"/>
      </w:pPr>
      <w:rPr>
        <w:rFonts w:ascii="Courier New" w:hAnsi="Courier New" w:hint="default"/>
      </w:rPr>
    </w:lvl>
    <w:lvl w:ilvl="1" w:tplc="76FAF028">
      <w:start w:val="1"/>
      <w:numFmt w:val="bullet"/>
      <w:lvlText w:val="o"/>
      <w:lvlJc w:val="left"/>
      <w:pPr>
        <w:ind w:left="1440" w:hanging="360"/>
      </w:pPr>
      <w:rPr>
        <w:rFonts w:ascii="Courier New" w:hAnsi="Courier New" w:hint="default"/>
      </w:rPr>
    </w:lvl>
    <w:lvl w:ilvl="2" w:tplc="C0809F42">
      <w:start w:val="1"/>
      <w:numFmt w:val="bullet"/>
      <w:lvlText w:val=""/>
      <w:lvlJc w:val="left"/>
      <w:pPr>
        <w:ind w:left="2160" w:hanging="360"/>
      </w:pPr>
      <w:rPr>
        <w:rFonts w:ascii="Wingdings" w:hAnsi="Wingdings" w:hint="default"/>
      </w:rPr>
    </w:lvl>
    <w:lvl w:ilvl="3" w:tplc="29D080FA">
      <w:start w:val="1"/>
      <w:numFmt w:val="bullet"/>
      <w:lvlText w:val=""/>
      <w:lvlJc w:val="left"/>
      <w:pPr>
        <w:ind w:left="2880" w:hanging="360"/>
      </w:pPr>
      <w:rPr>
        <w:rFonts w:ascii="Symbol" w:hAnsi="Symbol" w:hint="default"/>
      </w:rPr>
    </w:lvl>
    <w:lvl w:ilvl="4" w:tplc="88FA8526">
      <w:start w:val="1"/>
      <w:numFmt w:val="bullet"/>
      <w:lvlText w:val="o"/>
      <w:lvlJc w:val="left"/>
      <w:pPr>
        <w:ind w:left="3600" w:hanging="360"/>
      </w:pPr>
      <w:rPr>
        <w:rFonts w:ascii="Courier New" w:hAnsi="Courier New" w:hint="default"/>
      </w:rPr>
    </w:lvl>
    <w:lvl w:ilvl="5" w:tplc="8A4057B2">
      <w:start w:val="1"/>
      <w:numFmt w:val="bullet"/>
      <w:lvlText w:val=""/>
      <w:lvlJc w:val="left"/>
      <w:pPr>
        <w:ind w:left="4320" w:hanging="360"/>
      </w:pPr>
      <w:rPr>
        <w:rFonts w:ascii="Wingdings" w:hAnsi="Wingdings" w:hint="default"/>
      </w:rPr>
    </w:lvl>
    <w:lvl w:ilvl="6" w:tplc="E3968208">
      <w:start w:val="1"/>
      <w:numFmt w:val="bullet"/>
      <w:lvlText w:val=""/>
      <w:lvlJc w:val="left"/>
      <w:pPr>
        <w:ind w:left="5040" w:hanging="360"/>
      </w:pPr>
      <w:rPr>
        <w:rFonts w:ascii="Symbol" w:hAnsi="Symbol" w:hint="default"/>
      </w:rPr>
    </w:lvl>
    <w:lvl w:ilvl="7" w:tplc="CDB08480">
      <w:start w:val="1"/>
      <w:numFmt w:val="bullet"/>
      <w:lvlText w:val="o"/>
      <w:lvlJc w:val="left"/>
      <w:pPr>
        <w:ind w:left="5760" w:hanging="360"/>
      </w:pPr>
      <w:rPr>
        <w:rFonts w:ascii="Courier New" w:hAnsi="Courier New" w:hint="default"/>
      </w:rPr>
    </w:lvl>
    <w:lvl w:ilvl="8" w:tplc="C0C83FAA">
      <w:start w:val="1"/>
      <w:numFmt w:val="bullet"/>
      <w:lvlText w:val=""/>
      <w:lvlJc w:val="left"/>
      <w:pPr>
        <w:ind w:left="6480" w:hanging="360"/>
      </w:pPr>
      <w:rPr>
        <w:rFonts w:ascii="Wingdings" w:hAnsi="Wingdings" w:hint="default"/>
      </w:rPr>
    </w:lvl>
  </w:abstractNum>
  <w:abstractNum w:abstractNumId="41" w15:restartNumberingAfterBreak="0">
    <w:nsid w:val="5A263A66"/>
    <w:multiLevelType w:val="hybridMultilevel"/>
    <w:tmpl w:val="22F6A1F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5B6A46AA"/>
    <w:multiLevelType w:val="hybridMultilevel"/>
    <w:tmpl w:val="5ACCC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6B776A"/>
    <w:multiLevelType w:val="hybridMultilevel"/>
    <w:tmpl w:val="65AAC2A6"/>
    <w:lvl w:ilvl="0" w:tplc="70062164">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5EBC0C24"/>
    <w:multiLevelType w:val="hybridMultilevel"/>
    <w:tmpl w:val="4E3E2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03930B4"/>
    <w:multiLevelType w:val="hybridMultilevel"/>
    <w:tmpl w:val="CCFEBCA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F76470B"/>
    <w:multiLevelType w:val="hybridMultilevel"/>
    <w:tmpl w:val="71064BE8"/>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C8421B6"/>
    <w:multiLevelType w:val="hybridMultilevel"/>
    <w:tmpl w:val="0046B9C0"/>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8" w15:restartNumberingAfterBreak="0">
    <w:nsid w:val="7F4009B2"/>
    <w:multiLevelType w:val="hybridMultilevel"/>
    <w:tmpl w:val="FFFFFFFF"/>
    <w:lvl w:ilvl="0" w:tplc="3DFE83BC">
      <w:start w:val="1"/>
      <w:numFmt w:val="bullet"/>
      <w:lvlText w:val=""/>
      <w:lvlJc w:val="left"/>
      <w:pPr>
        <w:ind w:left="720" w:hanging="360"/>
      </w:pPr>
      <w:rPr>
        <w:rFonts w:ascii="Symbol" w:hAnsi="Symbol" w:hint="default"/>
      </w:rPr>
    </w:lvl>
    <w:lvl w:ilvl="1" w:tplc="590A4F34">
      <w:start w:val="1"/>
      <w:numFmt w:val="bullet"/>
      <w:lvlText w:val="o"/>
      <w:lvlJc w:val="left"/>
      <w:pPr>
        <w:ind w:left="1440" w:hanging="360"/>
      </w:pPr>
      <w:rPr>
        <w:rFonts w:ascii="Courier New" w:hAnsi="Courier New" w:hint="default"/>
      </w:rPr>
    </w:lvl>
    <w:lvl w:ilvl="2" w:tplc="FBF0CF14">
      <w:start w:val="1"/>
      <w:numFmt w:val="bullet"/>
      <w:lvlText w:val=""/>
      <w:lvlJc w:val="left"/>
      <w:pPr>
        <w:ind w:left="2160" w:hanging="360"/>
      </w:pPr>
      <w:rPr>
        <w:rFonts w:ascii="Wingdings" w:hAnsi="Wingdings" w:hint="default"/>
      </w:rPr>
    </w:lvl>
    <w:lvl w:ilvl="3" w:tplc="E250CF38">
      <w:start w:val="1"/>
      <w:numFmt w:val="bullet"/>
      <w:lvlText w:val=""/>
      <w:lvlJc w:val="left"/>
      <w:pPr>
        <w:ind w:left="2880" w:hanging="360"/>
      </w:pPr>
      <w:rPr>
        <w:rFonts w:ascii="Symbol" w:hAnsi="Symbol" w:hint="default"/>
      </w:rPr>
    </w:lvl>
    <w:lvl w:ilvl="4" w:tplc="4A341F70">
      <w:start w:val="1"/>
      <w:numFmt w:val="bullet"/>
      <w:lvlText w:val="o"/>
      <w:lvlJc w:val="left"/>
      <w:pPr>
        <w:ind w:left="3600" w:hanging="360"/>
      </w:pPr>
      <w:rPr>
        <w:rFonts w:ascii="Courier New" w:hAnsi="Courier New" w:hint="default"/>
      </w:rPr>
    </w:lvl>
    <w:lvl w:ilvl="5" w:tplc="5B66E54C">
      <w:start w:val="1"/>
      <w:numFmt w:val="bullet"/>
      <w:lvlText w:val=""/>
      <w:lvlJc w:val="left"/>
      <w:pPr>
        <w:ind w:left="4320" w:hanging="360"/>
      </w:pPr>
      <w:rPr>
        <w:rFonts w:ascii="Wingdings" w:hAnsi="Wingdings" w:hint="default"/>
      </w:rPr>
    </w:lvl>
    <w:lvl w:ilvl="6" w:tplc="1E52A77E">
      <w:start w:val="1"/>
      <w:numFmt w:val="bullet"/>
      <w:lvlText w:val=""/>
      <w:lvlJc w:val="left"/>
      <w:pPr>
        <w:ind w:left="5040" w:hanging="360"/>
      </w:pPr>
      <w:rPr>
        <w:rFonts w:ascii="Symbol" w:hAnsi="Symbol" w:hint="default"/>
      </w:rPr>
    </w:lvl>
    <w:lvl w:ilvl="7" w:tplc="38AC6A16">
      <w:start w:val="1"/>
      <w:numFmt w:val="bullet"/>
      <w:lvlText w:val="o"/>
      <w:lvlJc w:val="left"/>
      <w:pPr>
        <w:ind w:left="5760" w:hanging="360"/>
      </w:pPr>
      <w:rPr>
        <w:rFonts w:ascii="Courier New" w:hAnsi="Courier New" w:hint="default"/>
      </w:rPr>
    </w:lvl>
    <w:lvl w:ilvl="8" w:tplc="398C1D4A">
      <w:start w:val="1"/>
      <w:numFmt w:val="bullet"/>
      <w:lvlText w:val=""/>
      <w:lvlJc w:val="left"/>
      <w:pPr>
        <w:ind w:left="6480" w:hanging="360"/>
      </w:pPr>
      <w:rPr>
        <w:rFonts w:ascii="Wingdings" w:hAnsi="Wingdings" w:hint="default"/>
      </w:rPr>
    </w:lvl>
  </w:abstractNum>
  <w:num w:numId="1">
    <w:abstractNumId w:val="10"/>
  </w:num>
  <w:num w:numId="2">
    <w:abstractNumId w:val="37"/>
  </w:num>
  <w:num w:numId="3">
    <w:abstractNumId w:val="22"/>
  </w:num>
  <w:num w:numId="4">
    <w:abstractNumId w:val="30"/>
  </w:num>
  <w:num w:numId="5">
    <w:abstractNumId w:val="1"/>
  </w:num>
  <w:num w:numId="6">
    <w:abstractNumId w:val="24"/>
  </w:num>
  <w:num w:numId="7">
    <w:abstractNumId w:val="40"/>
  </w:num>
  <w:num w:numId="8">
    <w:abstractNumId w:val="45"/>
  </w:num>
  <w:num w:numId="9">
    <w:abstractNumId w:val="33"/>
  </w:num>
  <w:num w:numId="10">
    <w:abstractNumId w:val="47"/>
  </w:num>
  <w:num w:numId="11">
    <w:abstractNumId w:val="27"/>
  </w:num>
  <w:num w:numId="12">
    <w:abstractNumId w:val="20"/>
  </w:num>
  <w:num w:numId="13">
    <w:abstractNumId w:val="46"/>
  </w:num>
  <w:num w:numId="14">
    <w:abstractNumId w:val="41"/>
  </w:num>
  <w:num w:numId="15">
    <w:abstractNumId w:val="43"/>
  </w:num>
  <w:num w:numId="16">
    <w:abstractNumId w:val="7"/>
  </w:num>
  <w:num w:numId="17">
    <w:abstractNumId w:val="25"/>
  </w:num>
  <w:num w:numId="18">
    <w:abstractNumId w:val="3"/>
  </w:num>
  <w:num w:numId="19">
    <w:abstractNumId w:val="38"/>
  </w:num>
  <w:num w:numId="20">
    <w:abstractNumId w:val="39"/>
  </w:num>
  <w:num w:numId="21">
    <w:abstractNumId w:val="17"/>
  </w:num>
  <w:num w:numId="22">
    <w:abstractNumId w:val="31"/>
  </w:num>
  <w:num w:numId="23">
    <w:abstractNumId w:val="34"/>
  </w:num>
  <w:num w:numId="24">
    <w:abstractNumId w:val="29"/>
  </w:num>
  <w:num w:numId="25">
    <w:abstractNumId w:val="5"/>
  </w:num>
  <w:num w:numId="26">
    <w:abstractNumId w:val="9"/>
  </w:num>
  <w:num w:numId="27">
    <w:abstractNumId w:val="21"/>
  </w:num>
  <w:num w:numId="28">
    <w:abstractNumId w:val="14"/>
  </w:num>
  <w:num w:numId="29">
    <w:abstractNumId w:val="11"/>
  </w:num>
  <w:num w:numId="30">
    <w:abstractNumId w:val="15"/>
  </w:num>
  <w:num w:numId="31">
    <w:abstractNumId w:val="19"/>
  </w:num>
  <w:num w:numId="32">
    <w:abstractNumId w:val="12"/>
  </w:num>
  <w:num w:numId="33">
    <w:abstractNumId w:val="36"/>
  </w:num>
  <w:num w:numId="34">
    <w:abstractNumId w:val="32"/>
  </w:num>
  <w:num w:numId="35">
    <w:abstractNumId w:val="2"/>
  </w:num>
  <w:num w:numId="36">
    <w:abstractNumId w:val="44"/>
  </w:num>
  <w:num w:numId="37">
    <w:abstractNumId w:val="23"/>
  </w:num>
  <w:num w:numId="38">
    <w:abstractNumId w:val="42"/>
  </w:num>
  <w:num w:numId="39">
    <w:abstractNumId w:val="18"/>
  </w:num>
  <w:num w:numId="40">
    <w:abstractNumId w:val="0"/>
  </w:num>
  <w:num w:numId="41">
    <w:abstractNumId w:val="28"/>
  </w:num>
  <w:num w:numId="42">
    <w:abstractNumId w:val="16"/>
  </w:num>
  <w:num w:numId="43">
    <w:abstractNumId w:val="13"/>
  </w:num>
  <w:num w:numId="44">
    <w:abstractNumId w:val="6"/>
  </w:num>
  <w:num w:numId="45">
    <w:abstractNumId w:val="35"/>
  </w:num>
  <w:num w:numId="46">
    <w:abstractNumId w:val="26"/>
  </w:num>
  <w:num w:numId="47">
    <w:abstractNumId w:val="48"/>
  </w:num>
  <w:num w:numId="48">
    <w:abstractNumId w:val="8"/>
  </w:num>
  <w:num w:numId="49">
    <w:abstractNumId w:val="4"/>
  </w:num>
  <w:num w:numId="50">
    <w:abstractNumId w:val="26"/>
    <w:lvlOverride w:ilvl="0"/>
    <w:lvlOverride w:ilvl="1"/>
    <w:lvlOverride w:ilvl="2"/>
    <w:lvlOverride w:ilvl="3"/>
    <w:lvlOverride w:ilvl="4"/>
    <w:lvlOverride w:ilvl="5"/>
    <w:lvlOverride w:ilvl="6"/>
    <w:lvlOverride w:ilvl="7"/>
    <w:lvlOverride w:ilvl="8"/>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sky, Will (OST)">
    <w15:presenceInfo w15:providerId="AD" w15:userId="S::william.rasky@ad.dot.gov::752fc4b7-568b-4e29-9dbe-db239622e07f"/>
  </w15:person>
  <w15:person w15:author="Kunz, Tatjana (OST)">
    <w15:presenceInfo w15:providerId="AD" w15:userId="S::tatjana.kunz@ad.dot.gov::70ba6c27-6674-44c5-8ff3-3ff463e2df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F1"/>
    <w:rsid w:val="000058DA"/>
    <w:rsid w:val="00006EDC"/>
    <w:rsid w:val="000128BE"/>
    <w:rsid w:val="00016373"/>
    <w:rsid w:val="00023C1B"/>
    <w:rsid w:val="00037603"/>
    <w:rsid w:val="000425D4"/>
    <w:rsid w:val="000466BB"/>
    <w:rsid w:val="00047698"/>
    <w:rsid w:val="000478B3"/>
    <w:rsid w:val="00050D85"/>
    <w:rsid w:val="00055F30"/>
    <w:rsid w:val="00070E9E"/>
    <w:rsid w:val="00080B60"/>
    <w:rsid w:val="000842F0"/>
    <w:rsid w:val="000928CE"/>
    <w:rsid w:val="00093C2B"/>
    <w:rsid w:val="00095F60"/>
    <w:rsid w:val="000A2E1F"/>
    <w:rsid w:val="000A5511"/>
    <w:rsid w:val="000B0D45"/>
    <w:rsid w:val="000B1C3B"/>
    <w:rsid w:val="000B7CD2"/>
    <w:rsid w:val="000C0028"/>
    <w:rsid w:val="000C420B"/>
    <w:rsid w:val="000E31CF"/>
    <w:rsid w:val="000F0F2C"/>
    <w:rsid w:val="000F61E6"/>
    <w:rsid w:val="000F6366"/>
    <w:rsid w:val="00103070"/>
    <w:rsid w:val="00113A60"/>
    <w:rsid w:val="00120960"/>
    <w:rsid w:val="00120C45"/>
    <w:rsid w:val="00120EAB"/>
    <w:rsid w:val="001261CB"/>
    <w:rsid w:val="00127A25"/>
    <w:rsid w:val="00131C26"/>
    <w:rsid w:val="00131F93"/>
    <w:rsid w:val="00142E59"/>
    <w:rsid w:val="001475DA"/>
    <w:rsid w:val="001620A3"/>
    <w:rsid w:val="001630F3"/>
    <w:rsid w:val="00173F8B"/>
    <w:rsid w:val="00176AF3"/>
    <w:rsid w:val="0018306A"/>
    <w:rsid w:val="00192DCB"/>
    <w:rsid w:val="001A1427"/>
    <w:rsid w:val="001A1CC5"/>
    <w:rsid w:val="001A47E1"/>
    <w:rsid w:val="001B3A1E"/>
    <w:rsid w:val="001C022D"/>
    <w:rsid w:val="001C41CD"/>
    <w:rsid w:val="001D31C9"/>
    <w:rsid w:val="001F3C5F"/>
    <w:rsid w:val="002012A2"/>
    <w:rsid w:val="0020716E"/>
    <w:rsid w:val="00224CD9"/>
    <w:rsid w:val="002326B0"/>
    <w:rsid w:val="00236415"/>
    <w:rsid w:val="00247EC5"/>
    <w:rsid w:val="0025647D"/>
    <w:rsid w:val="00256A09"/>
    <w:rsid w:val="00262EBD"/>
    <w:rsid w:val="00274561"/>
    <w:rsid w:val="002762F3"/>
    <w:rsid w:val="002818A1"/>
    <w:rsid w:val="00281FBB"/>
    <w:rsid w:val="00283E61"/>
    <w:rsid w:val="002B48DF"/>
    <w:rsid w:val="002C22B6"/>
    <w:rsid w:val="002C25A3"/>
    <w:rsid w:val="002D1976"/>
    <w:rsid w:val="002E38F3"/>
    <w:rsid w:val="002F0C59"/>
    <w:rsid w:val="003004F1"/>
    <w:rsid w:val="00300A7A"/>
    <w:rsid w:val="00302EB3"/>
    <w:rsid w:val="0030496E"/>
    <w:rsid w:val="0030618F"/>
    <w:rsid w:val="0032199D"/>
    <w:rsid w:val="00330639"/>
    <w:rsid w:val="003348B6"/>
    <w:rsid w:val="00336016"/>
    <w:rsid w:val="00357613"/>
    <w:rsid w:val="00371176"/>
    <w:rsid w:val="00371B4C"/>
    <w:rsid w:val="00375C67"/>
    <w:rsid w:val="0039165E"/>
    <w:rsid w:val="003B4B61"/>
    <w:rsid w:val="003B7686"/>
    <w:rsid w:val="003C1E0D"/>
    <w:rsid w:val="003D6587"/>
    <w:rsid w:val="003D7946"/>
    <w:rsid w:val="003E3A58"/>
    <w:rsid w:val="00406820"/>
    <w:rsid w:val="00434185"/>
    <w:rsid w:val="00445F4D"/>
    <w:rsid w:val="00447FA2"/>
    <w:rsid w:val="00461A4A"/>
    <w:rsid w:val="00462A86"/>
    <w:rsid w:val="00470FCD"/>
    <w:rsid w:val="00474334"/>
    <w:rsid w:val="00474A0F"/>
    <w:rsid w:val="00474CC0"/>
    <w:rsid w:val="00475E72"/>
    <w:rsid w:val="00477394"/>
    <w:rsid w:val="00482400"/>
    <w:rsid w:val="0048476C"/>
    <w:rsid w:val="00485164"/>
    <w:rsid w:val="00485279"/>
    <w:rsid w:val="00485D9C"/>
    <w:rsid w:val="004937EC"/>
    <w:rsid w:val="004A5746"/>
    <w:rsid w:val="004A6C07"/>
    <w:rsid w:val="004C320C"/>
    <w:rsid w:val="004D6C14"/>
    <w:rsid w:val="004E5767"/>
    <w:rsid w:val="005050BD"/>
    <w:rsid w:val="00506FC4"/>
    <w:rsid w:val="00516F51"/>
    <w:rsid w:val="005249EC"/>
    <w:rsid w:val="00530B91"/>
    <w:rsid w:val="00533885"/>
    <w:rsid w:val="00551A4D"/>
    <w:rsid w:val="00564622"/>
    <w:rsid w:val="00567BD6"/>
    <w:rsid w:val="005705CF"/>
    <w:rsid w:val="00570F2A"/>
    <w:rsid w:val="00571EF3"/>
    <w:rsid w:val="0057706E"/>
    <w:rsid w:val="00583E2C"/>
    <w:rsid w:val="00587038"/>
    <w:rsid w:val="00592051"/>
    <w:rsid w:val="005B4D5A"/>
    <w:rsid w:val="005B7278"/>
    <w:rsid w:val="005C6AFD"/>
    <w:rsid w:val="005D1456"/>
    <w:rsid w:val="005D6D7B"/>
    <w:rsid w:val="005E523A"/>
    <w:rsid w:val="005F049C"/>
    <w:rsid w:val="00601A0B"/>
    <w:rsid w:val="00603C02"/>
    <w:rsid w:val="006058DB"/>
    <w:rsid w:val="00605E30"/>
    <w:rsid w:val="0060CC6E"/>
    <w:rsid w:val="00613F7C"/>
    <w:rsid w:val="006213A0"/>
    <w:rsid w:val="00624114"/>
    <w:rsid w:val="006276CF"/>
    <w:rsid w:val="00641991"/>
    <w:rsid w:val="00645ADD"/>
    <w:rsid w:val="00657E24"/>
    <w:rsid w:val="00657FAE"/>
    <w:rsid w:val="0066553C"/>
    <w:rsid w:val="0066779F"/>
    <w:rsid w:val="0067071D"/>
    <w:rsid w:val="00672889"/>
    <w:rsid w:val="00672DAB"/>
    <w:rsid w:val="0068518E"/>
    <w:rsid w:val="00696C82"/>
    <w:rsid w:val="006A11B7"/>
    <w:rsid w:val="006A50CD"/>
    <w:rsid w:val="006A5EC1"/>
    <w:rsid w:val="006A6B21"/>
    <w:rsid w:val="006A724E"/>
    <w:rsid w:val="006C5F46"/>
    <w:rsid w:val="006C7A5E"/>
    <w:rsid w:val="006D14D2"/>
    <w:rsid w:val="006E4572"/>
    <w:rsid w:val="00702BFD"/>
    <w:rsid w:val="00710388"/>
    <w:rsid w:val="007126B8"/>
    <w:rsid w:val="00737265"/>
    <w:rsid w:val="00754D6B"/>
    <w:rsid w:val="0075DE2D"/>
    <w:rsid w:val="0076138E"/>
    <w:rsid w:val="00767AD3"/>
    <w:rsid w:val="00775EEB"/>
    <w:rsid w:val="00785D04"/>
    <w:rsid w:val="00796D20"/>
    <w:rsid w:val="0079788E"/>
    <w:rsid w:val="007A0FCB"/>
    <w:rsid w:val="007A38EC"/>
    <w:rsid w:val="007B42D0"/>
    <w:rsid w:val="007B5FCA"/>
    <w:rsid w:val="007B747A"/>
    <w:rsid w:val="007B7505"/>
    <w:rsid w:val="007C4E11"/>
    <w:rsid w:val="007D3E4A"/>
    <w:rsid w:val="007E549F"/>
    <w:rsid w:val="007E6135"/>
    <w:rsid w:val="007F0301"/>
    <w:rsid w:val="007F303B"/>
    <w:rsid w:val="007F725D"/>
    <w:rsid w:val="0080327F"/>
    <w:rsid w:val="0081745D"/>
    <w:rsid w:val="00833762"/>
    <w:rsid w:val="00841BBC"/>
    <w:rsid w:val="00863F35"/>
    <w:rsid w:val="00880F2E"/>
    <w:rsid w:val="0088170D"/>
    <w:rsid w:val="00885628"/>
    <w:rsid w:val="008A7586"/>
    <w:rsid w:val="008B3E4D"/>
    <w:rsid w:val="008B6EBA"/>
    <w:rsid w:val="008C71A9"/>
    <w:rsid w:val="008D47C3"/>
    <w:rsid w:val="008D64F5"/>
    <w:rsid w:val="008E0D78"/>
    <w:rsid w:val="008F2AAF"/>
    <w:rsid w:val="008F5A0C"/>
    <w:rsid w:val="00900E6D"/>
    <w:rsid w:val="009147B3"/>
    <w:rsid w:val="009249CA"/>
    <w:rsid w:val="00926A26"/>
    <w:rsid w:val="00927909"/>
    <w:rsid w:val="00931C12"/>
    <w:rsid w:val="00947571"/>
    <w:rsid w:val="00950388"/>
    <w:rsid w:val="00954D1D"/>
    <w:rsid w:val="00960427"/>
    <w:rsid w:val="00961C30"/>
    <w:rsid w:val="00971BFD"/>
    <w:rsid w:val="00983C35"/>
    <w:rsid w:val="00984AFB"/>
    <w:rsid w:val="00990207"/>
    <w:rsid w:val="00997369"/>
    <w:rsid w:val="009A24DB"/>
    <w:rsid w:val="009A3589"/>
    <w:rsid w:val="009B1711"/>
    <w:rsid w:val="009B2E87"/>
    <w:rsid w:val="009B406F"/>
    <w:rsid w:val="009B41C8"/>
    <w:rsid w:val="009B6F19"/>
    <w:rsid w:val="009C0FFC"/>
    <w:rsid w:val="009C29E8"/>
    <w:rsid w:val="009C2DF4"/>
    <w:rsid w:val="009D0A1B"/>
    <w:rsid w:val="009F01A1"/>
    <w:rsid w:val="009F32FE"/>
    <w:rsid w:val="00A025A0"/>
    <w:rsid w:val="00A1482E"/>
    <w:rsid w:val="00A1617B"/>
    <w:rsid w:val="00A24570"/>
    <w:rsid w:val="00A2549C"/>
    <w:rsid w:val="00A25A3C"/>
    <w:rsid w:val="00A265C6"/>
    <w:rsid w:val="00A3094F"/>
    <w:rsid w:val="00A34392"/>
    <w:rsid w:val="00A419CD"/>
    <w:rsid w:val="00A47C99"/>
    <w:rsid w:val="00A5143A"/>
    <w:rsid w:val="00A532B5"/>
    <w:rsid w:val="00A5341B"/>
    <w:rsid w:val="00A6395B"/>
    <w:rsid w:val="00A70067"/>
    <w:rsid w:val="00A82544"/>
    <w:rsid w:val="00AA09E6"/>
    <w:rsid w:val="00AA3B09"/>
    <w:rsid w:val="00AA4742"/>
    <w:rsid w:val="00AB7D31"/>
    <w:rsid w:val="00AB7FAB"/>
    <w:rsid w:val="00AC4521"/>
    <w:rsid w:val="00AC50FC"/>
    <w:rsid w:val="00AD0253"/>
    <w:rsid w:val="00AD694A"/>
    <w:rsid w:val="00AD755B"/>
    <w:rsid w:val="00AF369B"/>
    <w:rsid w:val="00AF5726"/>
    <w:rsid w:val="00AF77AE"/>
    <w:rsid w:val="00B04E31"/>
    <w:rsid w:val="00B15A0E"/>
    <w:rsid w:val="00B2591F"/>
    <w:rsid w:val="00B2632D"/>
    <w:rsid w:val="00B3523A"/>
    <w:rsid w:val="00B428E6"/>
    <w:rsid w:val="00B447AF"/>
    <w:rsid w:val="00B51454"/>
    <w:rsid w:val="00B51F7A"/>
    <w:rsid w:val="00B56529"/>
    <w:rsid w:val="00B61096"/>
    <w:rsid w:val="00B61CDA"/>
    <w:rsid w:val="00B649AC"/>
    <w:rsid w:val="00B66984"/>
    <w:rsid w:val="00B73675"/>
    <w:rsid w:val="00B87855"/>
    <w:rsid w:val="00B95071"/>
    <w:rsid w:val="00BA24AB"/>
    <w:rsid w:val="00BA4B0D"/>
    <w:rsid w:val="00BB17AB"/>
    <w:rsid w:val="00BB17E6"/>
    <w:rsid w:val="00BB733B"/>
    <w:rsid w:val="00BC2CDF"/>
    <w:rsid w:val="00BC338F"/>
    <w:rsid w:val="00BC52B9"/>
    <w:rsid w:val="00BC5B3F"/>
    <w:rsid w:val="00BC6EAB"/>
    <w:rsid w:val="00BC77D2"/>
    <w:rsid w:val="00BD0169"/>
    <w:rsid w:val="00BD132E"/>
    <w:rsid w:val="00BD180F"/>
    <w:rsid w:val="00BD22B0"/>
    <w:rsid w:val="00BD2C9A"/>
    <w:rsid w:val="00BD3CE6"/>
    <w:rsid w:val="00BD672A"/>
    <w:rsid w:val="00BE0927"/>
    <w:rsid w:val="00BE5D17"/>
    <w:rsid w:val="00BF4BFA"/>
    <w:rsid w:val="00BF4F20"/>
    <w:rsid w:val="00C003D0"/>
    <w:rsid w:val="00C1019B"/>
    <w:rsid w:val="00C219B4"/>
    <w:rsid w:val="00C25F81"/>
    <w:rsid w:val="00C322B1"/>
    <w:rsid w:val="00C45AAF"/>
    <w:rsid w:val="00C46F64"/>
    <w:rsid w:val="00C5104C"/>
    <w:rsid w:val="00C51B6A"/>
    <w:rsid w:val="00C52256"/>
    <w:rsid w:val="00C531A2"/>
    <w:rsid w:val="00C54382"/>
    <w:rsid w:val="00C63349"/>
    <w:rsid w:val="00C642DA"/>
    <w:rsid w:val="00C7225D"/>
    <w:rsid w:val="00C908F0"/>
    <w:rsid w:val="00C945EB"/>
    <w:rsid w:val="00C947EA"/>
    <w:rsid w:val="00CB2092"/>
    <w:rsid w:val="00CC2085"/>
    <w:rsid w:val="00CC6FBF"/>
    <w:rsid w:val="00CD4212"/>
    <w:rsid w:val="00CD64CD"/>
    <w:rsid w:val="00CD7901"/>
    <w:rsid w:val="00CE39B2"/>
    <w:rsid w:val="00CE4D43"/>
    <w:rsid w:val="00CF1CC0"/>
    <w:rsid w:val="00CF2DAA"/>
    <w:rsid w:val="00D055D3"/>
    <w:rsid w:val="00D16D10"/>
    <w:rsid w:val="00D21FDB"/>
    <w:rsid w:val="00D26137"/>
    <w:rsid w:val="00D2DF60"/>
    <w:rsid w:val="00D30E39"/>
    <w:rsid w:val="00D31CC8"/>
    <w:rsid w:val="00D35AF1"/>
    <w:rsid w:val="00D44FAE"/>
    <w:rsid w:val="00D503C5"/>
    <w:rsid w:val="00D51D94"/>
    <w:rsid w:val="00D60208"/>
    <w:rsid w:val="00D64CE4"/>
    <w:rsid w:val="00D733A8"/>
    <w:rsid w:val="00D86B8F"/>
    <w:rsid w:val="00DA2509"/>
    <w:rsid w:val="00DA66A6"/>
    <w:rsid w:val="00DC05B3"/>
    <w:rsid w:val="00DC2298"/>
    <w:rsid w:val="00DE4137"/>
    <w:rsid w:val="00DF23C5"/>
    <w:rsid w:val="00DF32C6"/>
    <w:rsid w:val="00DF5F30"/>
    <w:rsid w:val="00DF69AF"/>
    <w:rsid w:val="00E02A94"/>
    <w:rsid w:val="00E02E2D"/>
    <w:rsid w:val="00E1000E"/>
    <w:rsid w:val="00E17707"/>
    <w:rsid w:val="00E201B6"/>
    <w:rsid w:val="00E33535"/>
    <w:rsid w:val="00E3614E"/>
    <w:rsid w:val="00E52181"/>
    <w:rsid w:val="00E55904"/>
    <w:rsid w:val="00E73AAB"/>
    <w:rsid w:val="00E77FD0"/>
    <w:rsid w:val="00E91F48"/>
    <w:rsid w:val="00E97D57"/>
    <w:rsid w:val="00EA2597"/>
    <w:rsid w:val="00EC461B"/>
    <w:rsid w:val="00EE0F9D"/>
    <w:rsid w:val="00EE781D"/>
    <w:rsid w:val="00EF2023"/>
    <w:rsid w:val="00EF3555"/>
    <w:rsid w:val="00F02846"/>
    <w:rsid w:val="00F046A3"/>
    <w:rsid w:val="00F047BE"/>
    <w:rsid w:val="00F11D74"/>
    <w:rsid w:val="00F17641"/>
    <w:rsid w:val="00F21AF1"/>
    <w:rsid w:val="00F31F44"/>
    <w:rsid w:val="00F33597"/>
    <w:rsid w:val="00F4133F"/>
    <w:rsid w:val="00F45D2C"/>
    <w:rsid w:val="00F46C93"/>
    <w:rsid w:val="00F46CCE"/>
    <w:rsid w:val="00F47DD2"/>
    <w:rsid w:val="00F5C309"/>
    <w:rsid w:val="00F60002"/>
    <w:rsid w:val="00F71FCD"/>
    <w:rsid w:val="00F80D30"/>
    <w:rsid w:val="00F84823"/>
    <w:rsid w:val="00F8627E"/>
    <w:rsid w:val="00F90210"/>
    <w:rsid w:val="00F90EFA"/>
    <w:rsid w:val="00FA6ADE"/>
    <w:rsid w:val="00FB2668"/>
    <w:rsid w:val="00FC7D33"/>
    <w:rsid w:val="00FE5A4A"/>
    <w:rsid w:val="00FE66F7"/>
    <w:rsid w:val="00FE752E"/>
    <w:rsid w:val="00FF47D3"/>
    <w:rsid w:val="01301B79"/>
    <w:rsid w:val="016C12B4"/>
    <w:rsid w:val="01764F2E"/>
    <w:rsid w:val="017CD05B"/>
    <w:rsid w:val="01AF2424"/>
    <w:rsid w:val="021C0391"/>
    <w:rsid w:val="02793612"/>
    <w:rsid w:val="027DC266"/>
    <w:rsid w:val="02B137F9"/>
    <w:rsid w:val="02EEBAB8"/>
    <w:rsid w:val="02FF08BD"/>
    <w:rsid w:val="0307E315"/>
    <w:rsid w:val="0311BEC2"/>
    <w:rsid w:val="0357E0C7"/>
    <w:rsid w:val="036464B3"/>
    <w:rsid w:val="036EE0D4"/>
    <w:rsid w:val="0383EDE0"/>
    <w:rsid w:val="03A8C037"/>
    <w:rsid w:val="03D2593B"/>
    <w:rsid w:val="03EEF95D"/>
    <w:rsid w:val="042D2896"/>
    <w:rsid w:val="04588894"/>
    <w:rsid w:val="04B8D1D3"/>
    <w:rsid w:val="04BAEDFB"/>
    <w:rsid w:val="04F019C0"/>
    <w:rsid w:val="04F15348"/>
    <w:rsid w:val="0506DAC5"/>
    <w:rsid w:val="050E15EC"/>
    <w:rsid w:val="0566B531"/>
    <w:rsid w:val="056A9234"/>
    <w:rsid w:val="0584C148"/>
    <w:rsid w:val="0586BE5B"/>
    <w:rsid w:val="059FBE7F"/>
    <w:rsid w:val="05BB2291"/>
    <w:rsid w:val="05CACF74"/>
    <w:rsid w:val="06003AB0"/>
    <w:rsid w:val="06626FF7"/>
    <w:rsid w:val="06A2AB26"/>
    <w:rsid w:val="0710211B"/>
    <w:rsid w:val="071CBE9C"/>
    <w:rsid w:val="0739C587"/>
    <w:rsid w:val="073DE7EB"/>
    <w:rsid w:val="07446918"/>
    <w:rsid w:val="075E982C"/>
    <w:rsid w:val="07691942"/>
    <w:rsid w:val="07BA5D72"/>
    <w:rsid w:val="07E365A3"/>
    <w:rsid w:val="08636325"/>
    <w:rsid w:val="087089CC"/>
    <w:rsid w:val="0878D0B6"/>
    <w:rsid w:val="0891D0DA"/>
    <w:rsid w:val="08B59F76"/>
    <w:rsid w:val="08DBD404"/>
    <w:rsid w:val="08E7189F"/>
    <w:rsid w:val="08F3B78C"/>
    <w:rsid w:val="09022251"/>
    <w:rsid w:val="09078017"/>
    <w:rsid w:val="093546E7"/>
    <w:rsid w:val="09726A9D"/>
    <w:rsid w:val="09883D18"/>
    <w:rsid w:val="098B2479"/>
    <w:rsid w:val="099A10B9"/>
    <w:rsid w:val="099A597C"/>
    <w:rsid w:val="09B0C04F"/>
    <w:rsid w:val="09FC75D4"/>
    <w:rsid w:val="0A1EBF6F"/>
    <w:rsid w:val="0A203E9F"/>
    <w:rsid w:val="0A2FFA46"/>
    <w:rsid w:val="0A52A79A"/>
    <w:rsid w:val="0AB7B27D"/>
    <w:rsid w:val="0AD1BAE7"/>
    <w:rsid w:val="0ADFBEB9"/>
    <w:rsid w:val="0AF9329D"/>
    <w:rsid w:val="0B08B0C7"/>
    <w:rsid w:val="0B115E51"/>
    <w:rsid w:val="0B122195"/>
    <w:rsid w:val="0B2F8A52"/>
    <w:rsid w:val="0B4B5DE6"/>
    <w:rsid w:val="0B54D47D"/>
    <w:rsid w:val="0B557580"/>
    <w:rsid w:val="0B571884"/>
    <w:rsid w:val="0B7F19FE"/>
    <w:rsid w:val="0B8E2DA0"/>
    <w:rsid w:val="0BB794B5"/>
    <w:rsid w:val="0BBF5387"/>
    <w:rsid w:val="0BD99541"/>
    <w:rsid w:val="0BE45F66"/>
    <w:rsid w:val="0BE68CC8"/>
    <w:rsid w:val="0C09D12A"/>
    <w:rsid w:val="0C5124FE"/>
    <w:rsid w:val="0C6B09F4"/>
    <w:rsid w:val="0C98CA64"/>
    <w:rsid w:val="0C9F1404"/>
    <w:rsid w:val="0C9F79A6"/>
    <w:rsid w:val="0CB11253"/>
    <w:rsid w:val="0CB3509D"/>
    <w:rsid w:val="0CDB60DA"/>
    <w:rsid w:val="0D084709"/>
    <w:rsid w:val="0D65AE7E"/>
    <w:rsid w:val="0D791EDB"/>
    <w:rsid w:val="0D96D34D"/>
    <w:rsid w:val="0DA20E96"/>
    <w:rsid w:val="0DA9C4D8"/>
    <w:rsid w:val="0DBEFF98"/>
    <w:rsid w:val="0DE7A7F7"/>
    <w:rsid w:val="0DE9B462"/>
    <w:rsid w:val="0DFF6ED7"/>
    <w:rsid w:val="0E05B9A7"/>
    <w:rsid w:val="0E306A93"/>
    <w:rsid w:val="0E6FF2D1"/>
    <w:rsid w:val="0E712C59"/>
    <w:rsid w:val="0EBE9148"/>
    <w:rsid w:val="0EC66200"/>
    <w:rsid w:val="0EFB98A8"/>
    <w:rsid w:val="0EFCDFA4"/>
    <w:rsid w:val="0F0EA824"/>
    <w:rsid w:val="0F25590E"/>
    <w:rsid w:val="0F702C98"/>
    <w:rsid w:val="0F8C8FF9"/>
    <w:rsid w:val="0F8D8C18"/>
    <w:rsid w:val="0FB6A3B6"/>
    <w:rsid w:val="0FF99016"/>
    <w:rsid w:val="10081DFB"/>
    <w:rsid w:val="1029D4D6"/>
    <w:rsid w:val="10D3A460"/>
    <w:rsid w:val="10F96E74"/>
    <w:rsid w:val="11055037"/>
    <w:rsid w:val="11097681"/>
    <w:rsid w:val="113EF806"/>
    <w:rsid w:val="1156C27C"/>
    <w:rsid w:val="115D8112"/>
    <w:rsid w:val="1170C95C"/>
    <w:rsid w:val="11B8745B"/>
    <w:rsid w:val="11ED3A59"/>
    <w:rsid w:val="121ECBD7"/>
    <w:rsid w:val="125051F1"/>
    <w:rsid w:val="12566E09"/>
    <w:rsid w:val="126F2CEA"/>
    <w:rsid w:val="128693B4"/>
    <w:rsid w:val="12BF7355"/>
    <w:rsid w:val="12C41E72"/>
    <w:rsid w:val="12CC0AE7"/>
    <w:rsid w:val="12CD1965"/>
    <w:rsid w:val="12F35D26"/>
    <w:rsid w:val="13355AE3"/>
    <w:rsid w:val="1348A813"/>
    <w:rsid w:val="13617598"/>
    <w:rsid w:val="138B8CA9"/>
    <w:rsid w:val="13B58806"/>
    <w:rsid w:val="13E46F23"/>
    <w:rsid w:val="13E665A0"/>
    <w:rsid w:val="13EF0CA4"/>
    <w:rsid w:val="14071B57"/>
    <w:rsid w:val="1411F463"/>
    <w:rsid w:val="14483E5A"/>
    <w:rsid w:val="1474C7C8"/>
    <w:rsid w:val="1498EA9B"/>
    <w:rsid w:val="14D8D41A"/>
    <w:rsid w:val="14DA32AF"/>
    <w:rsid w:val="153CF897"/>
    <w:rsid w:val="1567C072"/>
    <w:rsid w:val="1574F6BD"/>
    <w:rsid w:val="15B16BA2"/>
    <w:rsid w:val="15BF2BC0"/>
    <w:rsid w:val="15CC6B83"/>
    <w:rsid w:val="15DDB4CC"/>
    <w:rsid w:val="15E859AE"/>
    <w:rsid w:val="161E192F"/>
    <w:rsid w:val="162C0D1E"/>
    <w:rsid w:val="16300167"/>
    <w:rsid w:val="163D2A77"/>
    <w:rsid w:val="169C9B3D"/>
    <w:rsid w:val="16C4A84C"/>
    <w:rsid w:val="16D626D5"/>
    <w:rsid w:val="16EC61AF"/>
    <w:rsid w:val="16F9186C"/>
    <w:rsid w:val="16FF6A42"/>
    <w:rsid w:val="170C15D1"/>
    <w:rsid w:val="172AD771"/>
    <w:rsid w:val="1742D0DE"/>
    <w:rsid w:val="17A903E4"/>
    <w:rsid w:val="17E90321"/>
    <w:rsid w:val="18115BED"/>
    <w:rsid w:val="1825F44C"/>
    <w:rsid w:val="183DBAE8"/>
    <w:rsid w:val="1868C4D3"/>
    <w:rsid w:val="187EB5C8"/>
    <w:rsid w:val="18B33B2E"/>
    <w:rsid w:val="18CDD950"/>
    <w:rsid w:val="18E7A014"/>
    <w:rsid w:val="1900F389"/>
    <w:rsid w:val="191B7CAC"/>
    <w:rsid w:val="191F5639"/>
    <w:rsid w:val="1920661A"/>
    <w:rsid w:val="1927E5BC"/>
    <w:rsid w:val="19759FE9"/>
    <w:rsid w:val="199AED4E"/>
    <w:rsid w:val="19A137D0"/>
    <w:rsid w:val="19C9A2C6"/>
    <w:rsid w:val="19CBE72A"/>
    <w:rsid w:val="19CFA585"/>
    <w:rsid w:val="19DE740A"/>
    <w:rsid w:val="19EB2AC7"/>
    <w:rsid w:val="1A550D63"/>
    <w:rsid w:val="1A78469A"/>
    <w:rsid w:val="1A79DA28"/>
    <w:rsid w:val="1A7B7330"/>
    <w:rsid w:val="1AAC327D"/>
    <w:rsid w:val="1AB6D8F9"/>
    <w:rsid w:val="1ABC9B70"/>
    <w:rsid w:val="1AC38895"/>
    <w:rsid w:val="1AD20901"/>
    <w:rsid w:val="1AD4ABF6"/>
    <w:rsid w:val="1AF21CF5"/>
    <w:rsid w:val="1AF55390"/>
    <w:rsid w:val="1AF74B30"/>
    <w:rsid w:val="1AFF80FF"/>
    <w:rsid w:val="1B0A065A"/>
    <w:rsid w:val="1B2524EF"/>
    <w:rsid w:val="1B2D1F1C"/>
    <w:rsid w:val="1B32513F"/>
    <w:rsid w:val="1B4840CF"/>
    <w:rsid w:val="1B4C8C0D"/>
    <w:rsid w:val="1B4EF941"/>
    <w:rsid w:val="1B5629D0"/>
    <w:rsid w:val="1B7A6C92"/>
    <w:rsid w:val="1BA97C69"/>
    <w:rsid w:val="1BF8BDC3"/>
    <w:rsid w:val="1C05D7BB"/>
    <w:rsid w:val="1C153B4A"/>
    <w:rsid w:val="1C1E448D"/>
    <w:rsid w:val="1C421626"/>
    <w:rsid w:val="1C4BF657"/>
    <w:rsid w:val="1C63C0CD"/>
    <w:rsid w:val="1C759AD5"/>
    <w:rsid w:val="1CB707CB"/>
    <w:rsid w:val="1CB81CCB"/>
    <w:rsid w:val="1CF4F887"/>
    <w:rsid w:val="1D110EC5"/>
    <w:rsid w:val="1D262588"/>
    <w:rsid w:val="1D2662F1"/>
    <w:rsid w:val="1D36A1A9"/>
    <w:rsid w:val="1D43F2C2"/>
    <w:rsid w:val="1D6B59E0"/>
    <w:rsid w:val="1D9221D2"/>
    <w:rsid w:val="1DA0A4BA"/>
    <w:rsid w:val="1DAEADCB"/>
    <w:rsid w:val="1DD09794"/>
    <w:rsid w:val="1DE3D33F"/>
    <w:rsid w:val="1DE765EB"/>
    <w:rsid w:val="1DF514ED"/>
    <w:rsid w:val="1DFE5E64"/>
    <w:rsid w:val="1E29CD24"/>
    <w:rsid w:val="1E3B12BB"/>
    <w:rsid w:val="1E630975"/>
    <w:rsid w:val="1EA5D92F"/>
    <w:rsid w:val="1EC59A77"/>
    <w:rsid w:val="1F1ED27E"/>
    <w:rsid w:val="1F3CCB05"/>
    <w:rsid w:val="1F49CC99"/>
    <w:rsid w:val="1F4D7E1C"/>
    <w:rsid w:val="1F4DD82B"/>
    <w:rsid w:val="1F5D8DDD"/>
    <w:rsid w:val="1F804306"/>
    <w:rsid w:val="1F8884AF"/>
    <w:rsid w:val="1F9D9CEB"/>
    <w:rsid w:val="1FAB2E24"/>
    <w:rsid w:val="1FBE6FB0"/>
    <w:rsid w:val="1FD83548"/>
    <w:rsid w:val="20007BDF"/>
    <w:rsid w:val="2002FD23"/>
    <w:rsid w:val="2018754C"/>
    <w:rsid w:val="20736693"/>
    <w:rsid w:val="207415B4"/>
    <w:rsid w:val="20780012"/>
    <w:rsid w:val="2078F17D"/>
    <w:rsid w:val="20856DB5"/>
    <w:rsid w:val="2090CA6A"/>
    <w:rsid w:val="20D26A81"/>
    <w:rsid w:val="20D3D174"/>
    <w:rsid w:val="212EC7ED"/>
    <w:rsid w:val="213AECBC"/>
    <w:rsid w:val="214C4640"/>
    <w:rsid w:val="216197C4"/>
    <w:rsid w:val="21789272"/>
    <w:rsid w:val="217D24FE"/>
    <w:rsid w:val="21811D33"/>
    <w:rsid w:val="2188D7E8"/>
    <w:rsid w:val="2194551D"/>
    <w:rsid w:val="21946A63"/>
    <w:rsid w:val="21BE596D"/>
    <w:rsid w:val="21CF9444"/>
    <w:rsid w:val="21F20EC7"/>
    <w:rsid w:val="220F36F4"/>
    <w:rsid w:val="22707F70"/>
    <w:rsid w:val="227A970A"/>
    <w:rsid w:val="228D0B69"/>
    <w:rsid w:val="22A597D6"/>
    <w:rsid w:val="22A8D1EE"/>
    <w:rsid w:val="22AD65EF"/>
    <w:rsid w:val="22AFD0DB"/>
    <w:rsid w:val="22F3510D"/>
    <w:rsid w:val="23113BA5"/>
    <w:rsid w:val="23260CE9"/>
    <w:rsid w:val="232EF2B4"/>
    <w:rsid w:val="23380E2F"/>
    <w:rsid w:val="2359BA8F"/>
    <w:rsid w:val="235AF417"/>
    <w:rsid w:val="23794983"/>
    <w:rsid w:val="23AC3C21"/>
    <w:rsid w:val="23B33836"/>
    <w:rsid w:val="23F8CA48"/>
    <w:rsid w:val="24046720"/>
    <w:rsid w:val="24095F4E"/>
    <w:rsid w:val="242CFF17"/>
    <w:rsid w:val="242D6893"/>
    <w:rsid w:val="243C7481"/>
    <w:rsid w:val="248088FC"/>
    <w:rsid w:val="2482A8D2"/>
    <w:rsid w:val="249A60FC"/>
    <w:rsid w:val="24C19261"/>
    <w:rsid w:val="2527C8EF"/>
    <w:rsid w:val="252EC692"/>
    <w:rsid w:val="2530D2C6"/>
    <w:rsid w:val="256291CB"/>
    <w:rsid w:val="2568FBB7"/>
    <w:rsid w:val="258D59A6"/>
    <w:rsid w:val="258E932E"/>
    <w:rsid w:val="25A5DBA4"/>
    <w:rsid w:val="25E305C8"/>
    <w:rsid w:val="261632FD"/>
    <w:rsid w:val="262FCD01"/>
    <w:rsid w:val="263ADD9C"/>
    <w:rsid w:val="2663D4C9"/>
    <w:rsid w:val="2669926B"/>
    <w:rsid w:val="26C98812"/>
    <w:rsid w:val="26E07472"/>
    <w:rsid w:val="26EACF42"/>
    <w:rsid w:val="271F7AEE"/>
    <w:rsid w:val="272805AF"/>
    <w:rsid w:val="274C890B"/>
    <w:rsid w:val="27520AA4"/>
    <w:rsid w:val="275FE9E9"/>
    <w:rsid w:val="27673EFC"/>
    <w:rsid w:val="27FF7E07"/>
    <w:rsid w:val="28129452"/>
    <w:rsid w:val="281A611E"/>
    <w:rsid w:val="282F3262"/>
    <w:rsid w:val="2865501B"/>
    <w:rsid w:val="28A3B2AF"/>
    <w:rsid w:val="28FF1E94"/>
    <w:rsid w:val="2926E21C"/>
    <w:rsid w:val="29329C95"/>
    <w:rsid w:val="29368E0C"/>
    <w:rsid w:val="294EC338"/>
    <w:rsid w:val="29682321"/>
    <w:rsid w:val="2985B7DF"/>
    <w:rsid w:val="29B3D39F"/>
    <w:rsid w:val="29FA2DD3"/>
    <w:rsid w:val="2A1A48D9"/>
    <w:rsid w:val="2A22096A"/>
    <w:rsid w:val="2A22AA80"/>
    <w:rsid w:val="2A7386FF"/>
    <w:rsid w:val="2AA7998D"/>
    <w:rsid w:val="2ABB2F49"/>
    <w:rsid w:val="2AD831D8"/>
    <w:rsid w:val="2B874061"/>
    <w:rsid w:val="2BAA367C"/>
    <w:rsid w:val="2BB5792C"/>
    <w:rsid w:val="2BEE314C"/>
    <w:rsid w:val="2BFB0306"/>
    <w:rsid w:val="2C239AE7"/>
    <w:rsid w:val="2C284B23"/>
    <w:rsid w:val="2C28DDD0"/>
    <w:rsid w:val="2C2A6D17"/>
    <w:rsid w:val="2C457133"/>
    <w:rsid w:val="2C59961E"/>
    <w:rsid w:val="2C6AD0F5"/>
    <w:rsid w:val="2C718F8B"/>
    <w:rsid w:val="2C9DE9DA"/>
    <w:rsid w:val="2CE64A5D"/>
    <w:rsid w:val="2CFB11A9"/>
    <w:rsid w:val="2D02D656"/>
    <w:rsid w:val="2D1376A9"/>
    <w:rsid w:val="2D15D3BB"/>
    <w:rsid w:val="2D28481A"/>
    <w:rsid w:val="2D4A6CD3"/>
    <w:rsid w:val="2D609000"/>
    <w:rsid w:val="2D70D576"/>
    <w:rsid w:val="2D8C787D"/>
    <w:rsid w:val="2D8DCAEB"/>
    <w:rsid w:val="2DA5C458"/>
    <w:rsid w:val="2DD446FF"/>
    <w:rsid w:val="2DFF1FAE"/>
    <w:rsid w:val="2E1E1976"/>
    <w:rsid w:val="2E4778D2"/>
    <w:rsid w:val="2E9D73ED"/>
    <w:rsid w:val="2ECC6E82"/>
    <w:rsid w:val="2ED13005"/>
    <w:rsid w:val="2ED4919F"/>
    <w:rsid w:val="2ED5F93C"/>
    <w:rsid w:val="2EEC8276"/>
    <w:rsid w:val="2EF83D5E"/>
    <w:rsid w:val="2F06B18A"/>
    <w:rsid w:val="2F895B9D"/>
    <w:rsid w:val="2F8FA349"/>
    <w:rsid w:val="2FEE477D"/>
    <w:rsid w:val="301A5A75"/>
    <w:rsid w:val="301D53A7"/>
    <w:rsid w:val="30294F3C"/>
    <w:rsid w:val="3088BDD9"/>
    <w:rsid w:val="309102ED"/>
    <w:rsid w:val="30916483"/>
    <w:rsid w:val="3091D3F4"/>
    <w:rsid w:val="30B6FF8D"/>
    <w:rsid w:val="30BC54C1"/>
    <w:rsid w:val="30D5F9DC"/>
    <w:rsid w:val="30DF4EE6"/>
    <w:rsid w:val="31585D1C"/>
    <w:rsid w:val="317D39F0"/>
    <w:rsid w:val="31961E29"/>
    <w:rsid w:val="31BB87AB"/>
    <w:rsid w:val="31C34260"/>
    <w:rsid w:val="320BB758"/>
    <w:rsid w:val="32187807"/>
    <w:rsid w:val="3258C2B9"/>
    <w:rsid w:val="3271AD97"/>
    <w:rsid w:val="3273D6F2"/>
    <w:rsid w:val="32855079"/>
    <w:rsid w:val="328DFC27"/>
    <w:rsid w:val="32BD5D21"/>
    <w:rsid w:val="330C6CD0"/>
    <w:rsid w:val="33191DB1"/>
    <w:rsid w:val="334DB0AC"/>
    <w:rsid w:val="335360D2"/>
    <w:rsid w:val="339BDFBC"/>
    <w:rsid w:val="33A59525"/>
    <w:rsid w:val="33C73818"/>
    <w:rsid w:val="33E5596D"/>
    <w:rsid w:val="33EE56B6"/>
    <w:rsid w:val="33FCC9AD"/>
    <w:rsid w:val="34338B0E"/>
    <w:rsid w:val="3447559B"/>
    <w:rsid w:val="344B847B"/>
    <w:rsid w:val="345B8C88"/>
    <w:rsid w:val="3470371A"/>
    <w:rsid w:val="3475509E"/>
    <w:rsid w:val="34A445F7"/>
    <w:rsid w:val="34D3FB99"/>
    <w:rsid w:val="3509C114"/>
    <w:rsid w:val="352C742B"/>
    <w:rsid w:val="35367CE6"/>
    <w:rsid w:val="35624511"/>
    <w:rsid w:val="3564610C"/>
    <w:rsid w:val="358C9357"/>
    <w:rsid w:val="35BC816E"/>
    <w:rsid w:val="35C7C41E"/>
    <w:rsid w:val="35CAFAB9"/>
    <w:rsid w:val="35D3CEAD"/>
    <w:rsid w:val="35DDC54D"/>
    <w:rsid w:val="360A39C9"/>
    <w:rsid w:val="361F2F6C"/>
    <w:rsid w:val="367F3DB4"/>
    <w:rsid w:val="3686A0DE"/>
    <w:rsid w:val="368770EA"/>
    <w:rsid w:val="36896DFD"/>
    <w:rsid w:val="368B1D82"/>
    <w:rsid w:val="36A61FCC"/>
    <w:rsid w:val="36AC000A"/>
    <w:rsid w:val="36C4AD24"/>
    <w:rsid w:val="36DF9FC3"/>
    <w:rsid w:val="36E269C4"/>
    <w:rsid w:val="36F37E8A"/>
    <w:rsid w:val="370874C4"/>
    <w:rsid w:val="3723FA65"/>
    <w:rsid w:val="373967F6"/>
    <w:rsid w:val="376F5AA8"/>
    <w:rsid w:val="37826A48"/>
    <w:rsid w:val="379721A0"/>
    <w:rsid w:val="37C81757"/>
    <w:rsid w:val="37D6456E"/>
    <w:rsid w:val="37E010C4"/>
    <w:rsid w:val="37E8FD6D"/>
    <w:rsid w:val="37EBF6E1"/>
    <w:rsid w:val="3829079C"/>
    <w:rsid w:val="383DFD3F"/>
    <w:rsid w:val="3871412B"/>
    <w:rsid w:val="38724C89"/>
    <w:rsid w:val="38ACF52A"/>
    <w:rsid w:val="38BD0D14"/>
    <w:rsid w:val="38C60526"/>
    <w:rsid w:val="38D95C3F"/>
    <w:rsid w:val="38F274A7"/>
    <w:rsid w:val="391141C7"/>
    <w:rsid w:val="391367BA"/>
    <w:rsid w:val="391AF98F"/>
    <w:rsid w:val="391E3FD2"/>
    <w:rsid w:val="393195F7"/>
    <w:rsid w:val="39637879"/>
    <w:rsid w:val="3964B201"/>
    <w:rsid w:val="39C874FE"/>
    <w:rsid w:val="39CE2649"/>
    <w:rsid w:val="39D2B8D5"/>
    <w:rsid w:val="39D96CD3"/>
    <w:rsid w:val="39ED85F5"/>
    <w:rsid w:val="3A1A3108"/>
    <w:rsid w:val="3A1F1E6C"/>
    <w:rsid w:val="3A2639B2"/>
    <w:rsid w:val="3A2F6BC8"/>
    <w:rsid w:val="3A3846C9"/>
    <w:rsid w:val="3AAEC30D"/>
    <w:rsid w:val="3AB040BE"/>
    <w:rsid w:val="3AB59726"/>
    <w:rsid w:val="3ABA66AB"/>
    <w:rsid w:val="3ABEBF8A"/>
    <w:rsid w:val="3AE19889"/>
    <w:rsid w:val="3AF1A84A"/>
    <w:rsid w:val="3B881260"/>
    <w:rsid w:val="3BA0B90D"/>
    <w:rsid w:val="3BAE0E56"/>
    <w:rsid w:val="3BB7D643"/>
    <w:rsid w:val="3BD4C7DE"/>
    <w:rsid w:val="3C55C83C"/>
    <w:rsid w:val="3C6936B9"/>
    <w:rsid w:val="3C697355"/>
    <w:rsid w:val="3C69FC46"/>
    <w:rsid w:val="3CA53B6D"/>
    <w:rsid w:val="3CD7FB66"/>
    <w:rsid w:val="3CF3FF6A"/>
    <w:rsid w:val="3D05DB88"/>
    <w:rsid w:val="3D0D7CEB"/>
    <w:rsid w:val="3D1E570A"/>
    <w:rsid w:val="3D21BB8C"/>
    <w:rsid w:val="3D31C399"/>
    <w:rsid w:val="3D4F3BDE"/>
    <w:rsid w:val="3D8B4B36"/>
    <w:rsid w:val="3DA285EE"/>
    <w:rsid w:val="3DAA10C8"/>
    <w:rsid w:val="3DCB5D8C"/>
    <w:rsid w:val="3DCCEC4E"/>
    <w:rsid w:val="3DF036DD"/>
    <w:rsid w:val="3E0499DD"/>
    <w:rsid w:val="3E0EB177"/>
    <w:rsid w:val="3E1D41F4"/>
    <w:rsid w:val="3E309B40"/>
    <w:rsid w:val="3E449C78"/>
    <w:rsid w:val="3E476997"/>
    <w:rsid w:val="3E4D2739"/>
    <w:rsid w:val="3E69E9DD"/>
    <w:rsid w:val="3E89D0D0"/>
    <w:rsid w:val="3E8F596C"/>
    <w:rsid w:val="3ED93D0B"/>
    <w:rsid w:val="3F03DFC8"/>
    <w:rsid w:val="3F0A60F5"/>
    <w:rsid w:val="3F3FE27A"/>
    <w:rsid w:val="3F5882CC"/>
    <w:rsid w:val="3F5C0EA1"/>
    <w:rsid w:val="3F84D969"/>
    <w:rsid w:val="3F978ECE"/>
    <w:rsid w:val="3F989BDE"/>
    <w:rsid w:val="3FAC7278"/>
    <w:rsid w:val="3FB9C84B"/>
    <w:rsid w:val="3FBA05B4"/>
    <w:rsid w:val="3FC18300"/>
    <w:rsid w:val="40028878"/>
    <w:rsid w:val="402AA8B3"/>
    <w:rsid w:val="404E4B8B"/>
    <w:rsid w:val="4104B549"/>
    <w:rsid w:val="4129611B"/>
    <w:rsid w:val="412F4407"/>
    <w:rsid w:val="4136AED3"/>
    <w:rsid w:val="41397BF2"/>
    <w:rsid w:val="413F605E"/>
    <w:rsid w:val="415A4AFA"/>
    <w:rsid w:val="417AF1BA"/>
    <w:rsid w:val="4197686D"/>
    <w:rsid w:val="41B51F7C"/>
    <w:rsid w:val="41FA166B"/>
    <w:rsid w:val="42045CAF"/>
    <w:rsid w:val="422418F9"/>
    <w:rsid w:val="423A1906"/>
    <w:rsid w:val="42491B7C"/>
    <w:rsid w:val="42775FD8"/>
    <w:rsid w:val="42873654"/>
    <w:rsid w:val="42A53C20"/>
    <w:rsid w:val="430C9440"/>
    <w:rsid w:val="432101D8"/>
    <w:rsid w:val="432BF76F"/>
    <w:rsid w:val="4363B78D"/>
    <w:rsid w:val="437A9360"/>
    <w:rsid w:val="4393234A"/>
    <w:rsid w:val="43BD6DA5"/>
    <w:rsid w:val="43D783BC"/>
    <w:rsid w:val="43FA2171"/>
    <w:rsid w:val="4413866E"/>
    <w:rsid w:val="4419B1D5"/>
    <w:rsid w:val="442B8E4D"/>
    <w:rsid w:val="44393D4F"/>
    <w:rsid w:val="448866B6"/>
    <w:rsid w:val="448D6C3F"/>
    <w:rsid w:val="44B6EE81"/>
    <w:rsid w:val="44D3333A"/>
    <w:rsid w:val="44F8C87E"/>
    <w:rsid w:val="45106F74"/>
    <w:rsid w:val="451182E2"/>
    <w:rsid w:val="4512CE84"/>
    <w:rsid w:val="45209680"/>
    <w:rsid w:val="452B72FD"/>
    <w:rsid w:val="453CA782"/>
    <w:rsid w:val="4565A51B"/>
    <w:rsid w:val="459D9DF1"/>
    <w:rsid w:val="45CE2232"/>
    <w:rsid w:val="45EE96DA"/>
    <w:rsid w:val="45F32966"/>
    <w:rsid w:val="46248EBA"/>
    <w:rsid w:val="4647CC6A"/>
    <w:rsid w:val="4658E538"/>
    <w:rsid w:val="465924FF"/>
    <w:rsid w:val="466DA884"/>
    <w:rsid w:val="46B2E0A0"/>
    <w:rsid w:val="46C1DB62"/>
    <w:rsid w:val="46E90CD0"/>
    <w:rsid w:val="46EA4658"/>
    <w:rsid w:val="46F4E683"/>
    <w:rsid w:val="46FF5A81"/>
    <w:rsid w:val="4707CDEC"/>
    <w:rsid w:val="47167E66"/>
    <w:rsid w:val="471AD389"/>
    <w:rsid w:val="471B10F2"/>
    <w:rsid w:val="472CF1A6"/>
    <w:rsid w:val="4763FAA8"/>
    <w:rsid w:val="4766BBDF"/>
    <w:rsid w:val="4778014E"/>
    <w:rsid w:val="478472EE"/>
    <w:rsid w:val="47BA10A2"/>
    <w:rsid w:val="47BC5158"/>
    <w:rsid w:val="47FA1672"/>
    <w:rsid w:val="480806DD"/>
    <w:rsid w:val="4819B5C8"/>
    <w:rsid w:val="481E7B25"/>
    <w:rsid w:val="4858B395"/>
    <w:rsid w:val="4866CD8C"/>
    <w:rsid w:val="486D9A89"/>
    <w:rsid w:val="487AC49C"/>
    <w:rsid w:val="4890B6E4"/>
    <w:rsid w:val="48CF30F5"/>
    <w:rsid w:val="48D8EE80"/>
    <w:rsid w:val="48E0A935"/>
    <w:rsid w:val="48F4AA6D"/>
    <w:rsid w:val="4905ECE7"/>
    <w:rsid w:val="492162F2"/>
    <w:rsid w:val="4958B318"/>
    <w:rsid w:val="4961A2D6"/>
    <w:rsid w:val="49625394"/>
    <w:rsid w:val="49872634"/>
    <w:rsid w:val="499DE2F1"/>
    <w:rsid w:val="49A1BD04"/>
    <w:rsid w:val="49C70527"/>
    <w:rsid w:val="49FC7EEC"/>
    <w:rsid w:val="4A318E5A"/>
    <w:rsid w:val="4A3D48F8"/>
    <w:rsid w:val="4A58CE3A"/>
    <w:rsid w:val="4A7E3FFE"/>
    <w:rsid w:val="4ACE880F"/>
    <w:rsid w:val="4AD42AE3"/>
    <w:rsid w:val="4AF0019E"/>
    <w:rsid w:val="4B0BC823"/>
    <w:rsid w:val="4B1FFC4D"/>
    <w:rsid w:val="4B2886ED"/>
    <w:rsid w:val="4B29D14C"/>
    <w:rsid w:val="4B9219C7"/>
    <w:rsid w:val="4C02A32C"/>
    <w:rsid w:val="4C6E2C1C"/>
    <w:rsid w:val="4C84B29C"/>
    <w:rsid w:val="4C890644"/>
    <w:rsid w:val="4C905EC8"/>
    <w:rsid w:val="4CA0DAE9"/>
    <w:rsid w:val="4CA5300C"/>
    <w:rsid w:val="4CE5D4CC"/>
    <w:rsid w:val="4CFD0C9B"/>
    <w:rsid w:val="4D129C89"/>
    <w:rsid w:val="4D7366FF"/>
    <w:rsid w:val="4D7F98CC"/>
    <w:rsid w:val="4D8C18DE"/>
    <w:rsid w:val="4D9C74E4"/>
    <w:rsid w:val="4DAA79AB"/>
    <w:rsid w:val="4DE89526"/>
    <w:rsid w:val="4E05211F"/>
    <w:rsid w:val="4E221694"/>
    <w:rsid w:val="4E4AFA8A"/>
    <w:rsid w:val="4E4CF240"/>
    <w:rsid w:val="4E4DF9B5"/>
    <w:rsid w:val="4E51DFAC"/>
    <w:rsid w:val="4E5F9037"/>
    <w:rsid w:val="4E6B05B8"/>
    <w:rsid w:val="4E98CC88"/>
    <w:rsid w:val="4EDFC08A"/>
    <w:rsid w:val="4F1CFCC4"/>
    <w:rsid w:val="4F2D00B0"/>
    <w:rsid w:val="4F302834"/>
    <w:rsid w:val="4F4049F6"/>
    <w:rsid w:val="4F5161AA"/>
    <w:rsid w:val="4F8BACAE"/>
    <w:rsid w:val="4FCFA6CF"/>
    <w:rsid w:val="5015AE8D"/>
    <w:rsid w:val="50471F39"/>
    <w:rsid w:val="504FAABA"/>
    <w:rsid w:val="5054EC5D"/>
    <w:rsid w:val="507565F3"/>
    <w:rsid w:val="509195DB"/>
    <w:rsid w:val="51080E7F"/>
    <w:rsid w:val="511651AC"/>
    <w:rsid w:val="5164D2C8"/>
    <w:rsid w:val="51856249"/>
    <w:rsid w:val="518E5D4D"/>
    <w:rsid w:val="51921E37"/>
    <w:rsid w:val="51B64DA3"/>
    <w:rsid w:val="51C1942D"/>
    <w:rsid w:val="51D98D9A"/>
    <w:rsid w:val="51F19833"/>
    <w:rsid w:val="521B8B57"/>
    <w:rsid w:val="521D3C71"/>
    <w:rsid w:val="523355CD"/>
    <w:rsid w:val="5241B9B8"/>
    <w:rsid w:val="52B9B7D6"/>
    <w:rsid w:val="52C87F14"/>
    <w:rsid w:val="52EDFFD3"/>
    <w:rsid w:val="5346FEB8"/>
    <w:rsid w:val="5357F873"/>
    <w:rsid w:val="5365979E"/>
    <w:rsid w:val="536C707C"/>
    <w:rsid w:val="53742B31"/>
    <w:rsid w:val="53AD06B5"/>
    <w:rsid w:val="53B7E898"/>
    <w:rsid w:val="53C9369D"/>
    <w:rsid w:val="53E41202"/>
    <w:rsid w:val="5407143D"/>
    <w:rsid w:val="5416EA3C"/>
    <w:rsid w:val="546015A4"/>
    <w:rsid w:val="54632BA6"/>
    <w:rsid w:val="54A3E077"/>
    <w:rsid w:val="54A85FFE"/>
    <w:rsid w:val="54AD7D23"/>
    <w:rsid w:val="54CCCB0B"/>
    <w:rsid w:val="54E19C4F"/>
    <w:rsid w:val="5500E848"/>
    <w:rsid w:val="5501217A"/>
    <w:rsid w:val="550D9DB2"/>
    <w:rsid w:val="552D146B"/>
    <w:rsid w:val="552E64E4"/>
    <w:rsid w:val="556A5DDF"/>
    <w:rsid w:val="55CB40EA"/>
    <w:rsid w:val="55CDEB91"/>
    <w:rsid w:val="561D6A29"/>
    <w:rsid w:val="5630BC07"/>
    <w:rsid w:val="5632C1EB"/>
    <w:rsid w:val="564C8391"/>
    <w:rsid w:val="565E82D7"/>
    <w:rsid w:val="5669FE71"/>
    <w:rsid w:val="56818FFD"/>
    <w:rsid w:val="56892E73"/>
    <w:rsid w:val="56A9FAF3"/>
    <w:rsid w:val="56BB93E5"/>
    <w:rsid w:val="56C8E4CC"/>
    <w:rsid w:val="56DA5897"/>
    <w:rsid w:val="5703E944"/>
    <w:rsid w:val="573E6EF0"/>
    <w:rsid w:val="57686E37"/>
    <w:rsid w:val="5783A022"/>
    <w:rsid w:val="57939B82"/>
    <w:rsid w:val="57AAA1DA"/>
    <w:rsid w:val="57E63732"/>
    <w:rsid w:val="57F65BFE"/>
    <w:rsid w:val="58097FEA"/>
    <w:rsid w:val="58625075"/>
    <w:rsid w:val="587D50AA"/>
    <w:rsid w:val="588DA7AA"/>
    <w:rsid w:val="58A9520D"/>
    <w:rsid w:val="58D664E8"/>
    <w:rsid w:val="58D66E50"/>
    <w:rsid w:val="5901C1D3"/>
    <w:rsid w:val="593386C7"/>
    <w:rsid w:val="593CE609"/>
    <w:rsid w:val="59AD858E"/>
    <w:rsid w:val="59C0BD78"/>
    <w:rsid w:val="59D13999"/>
    <w:rsid w:val="59D986F1"/>
    <w:rsid w:val="59FCAA18"/>
    <w:rsid w:val="5A16C32B"/>
    <w:rsid w:val="5A3E5103"/>
    <w:rsid w:val="5A42FB39"/>
    <w:rsid w:val="5A76ACB9"/>
    <w:rsid w:val="5A7B6E3C"/>
    <w:rsid w:val="5A972A29"/>
    <w:rsid w:val="5ACC40A4"/>
    <w:rsid w:val="5AD3FCE7"/>
    <w:rsid w:val="5AE37251"/>
    <w:rsid w:val="5AE937A7"/>
    <w:rsid w:val="5AEC6A68"/>
    <w:rsid w:val="5B016E7D"/>
    <w:rsid w:val="5B2E008C"/>
    <w:rsid w:val="5B3226CB"/>
    <w:rsid w:val="5B5CEEA6"/>
    <w:rsid w:val="5B901346"/>
    <w:rsid w:val="5BBB188A"/>
    <w:rsid w:val="5BC9E9C0"/>
    <w:rsid w:val="5BF67028"/>
    <w:rsid w:val="5C2C0BFC"/>
    <w:rsid w:val="5C766295"/>
    <w:rsid w:val="5C82BE9B"/>
    <w:rsid w:val="5CB20A88"/>
    <w:rsid w:val="5CCB994C"/>
    <w:rsid w:val="5CCD965F"/>
    <w:rsid w:val="5CD22D4A"/>
    <w:rsid w:val="5D3B5293"/>
    <w:rsid w:val="5D4939E9"/>
    <w:rsid w:val="5DC22133"/>
    <w:rsid w:val="5DC678BE"/>
    <w:rsid w:val="5DC6B627"/>
    <w:rsid w:val="5E008387"/>
    <w:rsid w:val="5E243926"/>
    <w:rsid w:val="5E3FF513"/>
    <w:rsid w:val="5EAD2AE5"/>
    <w:rsid w:val="5EC87D56"/>
    <w:rsid w:val="5EE92D97"/>
    <w:rsid w:val="5EFE6857"/>
    <w:rsid w:val="5F086396"/>
    <w:rsid w:val="5F09EC4A"/>
    <w:rsid w:val="5F7A6972"/>
    <w:rsid w:val="5F7E0B85"/>
    <w:rsid w:val="5FBC124D"/>
    <w:rsid w:val="5FF98519"/>
    <w:rsid w:val="60020FF3"/>
    <w:rsid w:val="600AFC94"/>
    <w:rsid w:val="602682AD"/>
    <w:rsid w:val="6057459A"/>
    <w:rsid w:val="605E596A"/>
    <w:rsid w:val="60616373"/>
    <w:rsid w:val="606F085C"/>
    <w:rsid w:val="60A3C46D"/>
    <w:rsid w:val="60BDF3B2"/>
    <w:rsid w:val="60E74B29"/>
    <w:rsid w:val="60EAAFCB"/>
    <w:rsid w:val="60FDBF71"/>
    <w:rsid w:val="611406D9"/>
    <w:rsid w:val="6139C223"/>
    <w:rsid w:val="613A7DC8"/>
    <w:rsid w:val="6182B147"/>
    <w:rsid w:val="618B0653"/>
    <w:rsid w:val="6194A15C"/>
    <w:rsid w:val="61C3F73A"/>
    <w:rsid w:val="61D63B49"/>
    <w:rsid w:val="6205109A"/>
    <w:rsid w:val="62410D75"/>
    <w:rsid w:val="62474EA5"/>
    <w:rsid w:val="625C76FC"/>
    <w:rsid w:val="627EF76B"/>
    <w:rsid w:val="62933209"/>
    <w:rsid w:val="629AECBE"/>
    <w:rsid w:val="62D57D08"/>
    <w:rsid w:val="62D64E29"/>
    <w:rsid w:val="631AC587"/>
    <w:rsid w:val="633312D2"/>
    <w:rsid w:val="6421D9A3"/>
    <w:rsid w:val="64277F5B"/>
    <w:rsid w:val="648810D2"/>
    <w:rsid w:val="64914F9B"/>
    <w:rsid w:val="64C41665"/>
    <w:rsid w:val="64F714EC"/>
    <w:rsid w:val="653AF19B"/>
    <w:rsid w:val="65883D96"/>
    <w:rsid w:val="65C5E910"/>
    <w:rsid w:val="65DA0ACC"/>
    <w:rsid w:val="65DEC228"/>
    <w:rsid w:val="65E634A9"/>
    <w:rsid w:val="65EBD3A3"/>
    <w:rsid w:val="65F17B33"/>
    <w:rsid w:val="65F4C68E"/>
    <w:rsid w:val="65F674DD"/>
    <w:rsid w:val="6619F755"/>
    <w:rsid w:val="665EAA47"/>
    <w:rsid w:val="667C6156"/>
    <w:rsid w:val="668C0C80"/>
    <w:rsid w:val="668E7C07"/>
    <w:rsid w:val="668ECC87"/>
    <w:rsid w:val="6695C71C"/>
    <w:rsid w:val="66AAA9FF"/>
    <w:rsid w:val="6715DBD0"/>
    <w:rsid w:val="673A9565"/>
    <w:rsid w:val="6744EC34"/>
    <w:rsid w:val="67468F38"/>
    <w:rsid w:val="675A59C5"/>
    <w:rsid w:val="67659C75"/>
    <w:rsid w:val="6778FA23"/>
    <w:rsid w:val="678B5356"/>
    <w:rsid w:val="67B6973C"/>
    <w:rsid w:val="67BEE613"/>
    <w:rsid w:val="67E3AC12"/>
    <w:rsid w:val="67EE8E34"/>
    <w:rsid w:val="67F947DE"/>
    <w:rsid w:val="67FEEE9C"/>
    <w:rsid w:val="68104906"/>
    <w:rsid w:val="68254941"/>
    <w:rsid w:val="682D03F6"/>
    <w:rsid w:val="683C1798"/>
    <w:rsid w:val="6862857B"/>
    <w:rsid w:val="686BA6FE"/>
    <w:rsid w:val="68874852"/>
    <w:rsid w:val="68B7BB22"/>
    <w:rsid w:val="68BDDD11"/>
    <w:rsid w:val="68C076E3"/>
    <w:rsid w:val="6940ACE1"/>
    <w:rsid w:val="69A22FC9"/>
    <w:rsid w:val="69E4240B"/>
    <w:rsid w:val="69FE8B4C"/>
    <w:rsid w:val="6A1BAC1E"/>
    <w:rsid w:val="6A234D54"/>
    <w:rsid w:val="6A318C12"/>
    <w:rsid w:val="6A32ADA3"/>
    <w:rsid w:val="6A3B22D7"/>
    <w:rsid w:val="6A3C5C5F"/>
    <w:rsid w:val="6A57AED0"/>
    <w:rsid w:val="6A58184C"/>
    <w:rsid w:val="6A5AE56B"/>
    <w:rsid w:val="6AB8D1E6"/>
    <w:rsid w:val="6B12796F"/>
    <w:rsid w:val="6B166B48"/>
    <w:rsid w:val="6B2A9386"/>
    <w:rsid w:val="6B2EB51A"/>
    <w:rsid w:val="6B4411E6"/>
    <w:rsid w:val="6B5D48AF"/>
    <w:rsid w:val="6B6F8A75"/>
    <w:rsid w:val="6B707121"/>
    <w:rsid w:val="6B7E2709"/>
    <w:rsid w:val="6B8EBAD3"/>
    <w:rsid w:val="6BA00FF2"/>
    <w:rsid w:val="6BD99D8D"/>
    <w:rsid w:val="6C2B0487"/>
    <w:rsid w:val="6C4F84AA"/>
    <w:rsid w:val="6C55CC62"/>
    <w:rsid w:val="6C937218"/>
    <w:rsid w:val="6CA8435C"/>
    <w:rsid w:val="6CAF34C3"/>
    <w:rsid w:val="6CE51FAB"/>
    <w:rsid w:val="6CE8E528"/>
    <w:rsid w:val="6CEC70FD"/>
    <w:rsid w:val="6D0DBE79"/>
    <w:rsid w:val="6D143FA6"/>
    <w:rsid w:val="6D1524E1"/>
    <w:rsid w:val="6D2A8B34"/>
    <w:rsid w:val="6D83A461"/>
    <w:rsid w:val="6D877179"/>
    <w:rsid w:val="6DA3298C"/>
    <w:rsid w:val="6DDFE2FD"/>
    <w:rsid w:val="6DFC5768"/>
    <w:rsid w:val="6E0DEF80"/>
    <w:rsid w:val="6E0EE506"/>
    <w:rsid w:val="6EA2E3C4"/>
    <w:rsid w:val="6EA3810E"/>
    <w:rsid w:val="6EF6BE77"/>
    <w:rsid w:val="6F0926E1"/>
    <w:rsid w:val="6F24D197"/>
    <w:rsid w:val="6F2B962D"/>
    <w:rsid w:val="6F4A3BC5"/>
    <w:rsid w:val="6FAC89CE"/>
    <w:rsid w:val="6FCCC235"/>
    <w:rsid w:val="6FE274CF"/>
    <w:rsid w:val="6FE541EE"/>
    <w:rsid w:val="701A86B7"/>
    <w:rsid w:val="701F478D"/>
    <w:rsid w:val="707C90F8"/>
    <w:rsid w:val="707FCE56"/>
    <w:rsid w:val="708CB7E4"/>
    <w:rsid w:val="70996AC7"/>
    <w:rsid w:val="70C4E9EB"/>
    <w:rsid w:val="70CA2315"/>
    <w:rsid w:val="70F62852"/>
    <w:rsid w:val="710E0767"/>
    <w:rsid w:val="71242D41"/>
    <w:rsid w:val="712E3AE2"/>
    <w:rsid w:val="7136C00B"/>
    <w:rsid w:val="71559CDF"/>
    <w:rsid w:val="71689296"/>
    <w:rsid w:val="717A5A77"/>
    <w:rsid w:val="717B1E02"/>
    <w:rsid w:val="71AA9879"/>
    <w:rsid w:val="71ABF219"/>
    <w:rsid w:val="71D6114B"/>
    <w:rsid w:val="71EEEA31"/>
    <w:rsid w:val="71EF508B"/>
    <w:rsid w:val="71F99285"/>
    <w:rsid w:val="71FDFC57"/>
    <w:rsid w:val="72399146"/>
    <w:rsid w:val="726F12CB"/>
    <w:rsid w:val="72776C52"/>
    <w:rsid w:val="7280CEFF"/>
    <w:rsid w:val="7294848F"/>
    <w:rsid w:val="72C22EB9"/>
    <w:rsid w:val="72D41DAE"/>
    <w:rsid w:val="72E1E7C5"/>
    <w:rsid w:val="730EFD03"/>
    <w:rsid w:val="732CA935"/>
    <w:rsid w:val="732D860F"/>
    <w:rsid w:val="734A1208"/>
    <w:rsid w:val="7351CCBD"/>
    <w:rsid w:val="7367C917"/>
    <w:rsid w:val="7378E0CA"/>
    <w:rsid w:val="738B7D22"/>
    <w:rsid w:val="739070FA"/>
    <w:rsid w:val="73BB6A12"/>
    <w:rsid w:val="73C0604C"/>
    <w:rsid w:val="73DBC7FA"/>
    <w:rsid w:val="73E1642D"/>
    <w:rsid w:val="73E5DFC8"/>
    <w:rsid w:val="74263C5B"/>
    <w:rsid w:val="74431CA0"/>
    <w:rsid w:val="7462EEB0"/>
    <w:rsid w:val="7477077D"/>
    <w:rsid w:val="74898DA9"/>
    <w:rsid w:val="749FFC89"/>
    <w:rsid w:val="74E4AF9F"/>
    <w:rsid w:val="74EAF42C"/>
    <w:rsid w:val="74EC6A54"/>
    <w:rsid w:val="74EF6386"/>
    <w:rsid w:val="7509DF57"/>
    <w:rsid w:val="75252655"/>
    <w:rsid w:val="752BA3A1"/>
    <w:rsid w:val="752E4718"/>
    <w:rsid w:val="7537AE09"/>
    <w:rsid w:val="7562DCEA"/>
    <w:rsid w:val="7590AE84"/>
    <w:rsid w:val="75958A0C"/>
    <w:rsid w:val="75C21191"/>
    <w:rsid w:val="75EF0DD5"/>
    <w:rsid w:val="75EF6B91"/>
    <w:rsid w:val="760A2AD9"/>
    <w:rsid w:val="760F88A9"/>
    <w:rsid w:val="76328B05"/>
    <w:rsid w:val="7633CF57"/>
    <w:rsid w:val="76445EA6"/>
    <w:rsid w:val="766A74D6"/>
    <w:rsid w:val="766C4A0E"/>
    <w:rsid w:val="7683F22C"/>
    <w:rsid w:val="76AD8257"/>
    <w:rsid w:val="76C7DD03"/>
    <w:rsid w:val="76F6CE69"/>
    <w:rsid w:val="771BE41C"/>
    <w:rsid w:val="772681E5"/>
    <w:rsid w:val="772F7ED5"/>
    <w:rsid w:val="7742B6BF"/>
    <w:rsid w:val="77444271"/>
    <w:rsid w:val="776368F1"/>
    <w:rsid w:val="776A8568"/>
    <w:rsid w:val="777B97CD"/>
    <w:rsid w:val="7794C43D"/>
    <w:rsid w:val="77D30EE7"/>
    <w:rsid w:val="77E5A4C1"/>
    <w:rsid w:val="77EA18ED"/>
    <w:rsid w:val="77EBFC57"/>
    <w:rsid w:val="77FA7605"/>
    <w:rsid w:val="78356353"/>
    <w:rsid w:val="783C1736"/>
    <w:rsid w:val="78533781"/>
    <w:rsid w:val="785FB3B9"/>
    <w:rsid w:val="78BAD0B9"/>
    <w:rsid w:val="78BE619D"/>
    <w:rsid w:val="78C06A27"/>
    <w:rsid w:val="78D5D469"/>
    <w:rsid w:val="78DF4C94"/>
    <w:rsid w:val="78F9E04F"/>
    <w:rsid w:val="792384CD"/>
    <w:rsid w:val="79371C89"/>
    <w:rsid w:val="794691F3"/>
    <w:rsid w:val="79B098DE"/>
    <w:rsid w:val="79BEA50E"/>
    <w:rsid w:val="79D44CE9"/>
    <w:rsid w:val="79E6925D"/>
    <w:rsid w:val="79F1DCBA"/>
    <w:rsid w:val="79F6C955"/>
    <w:rsid w:val="7A2B8DC8"/>
    <w:rsid w:val="7A5C97C3"/>
    <w:rsid w:val="7A8D4B6E"/>
    <w:rsid w:val="7A921948"/>
    <w:rsid w:val="7ABA843E"/>
    <w:rsid w:val="7AC98514"/>
    <w:rsid w:val="7AF1E872"/>
    <w:rsid w:val="7AF405AC"/>
    <w:rsid w:val="7B27C99A"/>
    <w:rsid w:val="7B27F495"/>
    <w:rsid w:val="7B340093"/>
    <w:rsid w:val="7B487205"/>
    <w:rsid w:val="7B617229"/>
    <w:rsid w:val="7B7A310A"/>
    <w:rsid w:val="7BE3B56C"/>
    <w:rsid w:val="7BF0E4D0"/>
    <w:rsid w:val="7C0B77D5"/>
    <w:rsid w:val="7C540AE8"/>
    <w:rsid w:val="7C7C4294"/>
    <w:rsid w:val="7C9594AA"/>
    <w:rsid w:val="7C96043A"/>
    <w:rsid w:val="7C98A190"/>
    <w:rsid w:val="7CBD701F"/>
    <w:rsid w:val="7CBDC76F"/>
    <w:rsid w:val="7CBF8B7E"/>
    <w:rsid w:val="7D0F14CD"/>
    <w:rsid w:val="7D1F20C0"/>
    <w:rsid w:val="7D68D932"/>
    <w:rsid w:val="7D79F739"/>
    <w:rsid w:val="7D83CBD1"/>
    <w:rsid w:val="7DA91012"/>
    <w:rsid w:val="7DB4514E"/>
    <w:rsid w:val="7DC4EC30"/>
    <w:rsid w:val="7DC98C0E"/>
    <w:rsid w:val="7DE94030"/>
    <w:rsid w:val="7DE9C904"/>
    <w:rsid w:val="7E11AE37"/>
    <w:rsid w:val="7E42545B"/>
    <w:rsid w:val="7E45D582"/>
    <w:rsid w:val="7E51308F"/>
    <w:rsid w:val="7E834A80"/>
    <w:rsid w:val="7E9FF8BF"/>
    <w:rsid w:val="7EE2294D"/>
    <w:rsid w:val="7EED97DE"/>
    <w:rsid w:val="7EF9FE5B"/>
    <w:rsid w:val="7F1E6968"/>
    <w:rsid w:val="7F3565BB"/>
    <w:rsid w:val="7F66F6C4"/>
    <w:rsid w:val="7F82E16D"/>
    <w:rsid w:val="7FA94B5E"/>
    <w:rsid w:val="7FA99F32"/>
    <w:rsid w:val="7FB52301"/>
    <w:rsid w:val="7FC82C2E"/>
    <w:rsid w:val="7FE1EDD4"/>
    <w:rsid w:val="7FEA743A"/>
    <w:rsid w:val="7FFAEF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A36AF"/>
  <w15:chartTrackingRefBased/>
  <w15:docId w15:val="{E8179E8B-ED46-418D-890E-B0551A353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4F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04F1"/>
    <w:pPr>
      <w:spacing w:after="0" w:line="240" w:lineRule="auto"/>
    </w:pPr>
  </w:style>
  <w:style w:type="character" w:styleId="Hyperlink">
    <w:name w:val="Hyperlink"/>
    <w:basedOn w:val="DefaultParagraphFont"/>
    <w:uiPriority w:val="99"/>
    <w:unhideWhenUsed/>
    <w:rsid w:val="003004F1"/>
    <w:rPr>
      <w:color w:val="0563C1" w:themeColor="hyperlink"/>
      <w:u w:val="single"/>
    </w:rPr>
  </w:style>
  <w:style w:type="paragraph" w:styleId="ListParagraph">
    <w:name w:val="List Paragraph"/>
    <w:basedOn w:val="Normal"/>
    <w:uiPriority w:val="34"/>
    <w:qFormat/>
    <w:rsid w:val="003004F1"/>
    <w:pPr>
      <w:ind w:left="720"/>
    </w:pPr>
  </w:style>
  <w:style w:type="character" w:styleId="UnresolvedMention">
    <w:name w:val="Unresolved Mention"/>
    <w:basedOn w:val="DefaultParagraphFont"/>
    <w:uiPriority w:val="99"/>
    <w:semiHidden/>
    <w:unhideWhenUsed/>
    <w:rsid w:val="006A11B7"/>
    <w:rPr>
      <w:color w:val="605E5C"/>
      <w:shd w:val="clear" w:color="auto" w:fill="E1DFDD"/>
    </w:rPr>
  </w:style>
  <w:style w:type="character" w:styleId="CommentReference">
    <w:name w:val="annotation reference"/>
    <w:basedOn w:val="DefaultParagraphFont"/>
    <w:uiPriority w:val="99"/>
    <w:semiHidden/>
    <w:unhideWhenUsed/>
    <w:rsid w:val="00050D85"/>
    <w:rPr>
      <w:sz w:val="16"/>
      <w:szCs w:val="16"/>
    </w:rPr>
  </w:style>
  <w:style w:type="paragraph" w:styleId="CommentText">
    <w:name w:val="annotation text"/>
    <w:basedOn w:val="Normal"/>
    <w:link w:val="CommentTextChar"/>
    <w:uiPriority w:val="99"/>
    <w:semiHidden/>
    <w:unhideWhenUsed/>
    <w:rsid w:val="00050D85"/>
    <w:rPr>
      <w:sz w:val="20"/>
      <w:szCs w:val="20"/>
    </w:rPr>
  </w:style>
  <w:style w:type="character" w:customStyle="1" w:styleId="CommentTextChar">
    <w:name w:val="Comment Text Char"/>
    <w:basedOn w:val="DefaultParagraphFont"/>
    <w:link w:val="CommentText"/>
    <w:uiPriority w:val="99"/>
    <w:semiHidden/>
    <w:rsid w:val="00050D85"/>
    <w:rPr>
      <w:sz w:val="20"/>
      <w:szCs w:val="20"/>
    </w:rPr>
  </w:style>
  <w:style w:type="paragraph" w:styleId="CommentSubject">
    <w:name w:val="annotation subject"/>
    <w:basedOn w:val="CommentText"/>
    <w:next w:val="CommentText"/>
    <w:link w:val="CommentSubjectChar"/>
    <w:uiPriority w:val="99"/>
    <w:semiHidden/>
    <w:unhideWhenUsed/>
    <w:rsid w:val="00050D85"/>
    <w:rPr>
      <w:b/>
      <w:bCs/>
    </w:rPr>
  </w:style>
  <w:style w:type="character" w:customStyle="1" w:styleId="CommentSubjectChar">
    <w:name w:val="Comment Subject Char"/>
    <w:basedOn w:val="CommentTextChar"/>
    <w:link w:val="CommentSubject"/>
    <w:uiPriority w:val="99"/>
    <w:semiHidden/>
    <w:rsid w:val="00050D85"/>
    <w:rPr>
      <w:b/>
      <w:bCs/>
      <w:sz w:val="20"/>
      <w:szCs w:val="20"/>
    </w:rPr>
  </w:style>
  <w:style w:type="paragraph" w:styleId="BalloonText">
    <w:name w:val="Balloon Text"/>
    <w:basedOn w:val="Normal"/>
    <w:link w:val="BalloonTextChar"/>
    <w:uiPriority w:val="99"/>
    <w:semiHidden/>
    <w:unhideWhenUsed/>
    <w:rsid w:val="00050D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D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34064">
      <w:bodyDiv w:val="1"/>
      <w:marLeft w:val="0"/>
      <w:marRight w:val="0"/>
      <w:marTop w:val="0"/>
      <w:marBottom w:val="0"/>
      <w:divBdr>
        <w:top w:val="none" w:sz="0" w:space="0" w:color="auto"/>
        <w:left w:val="none" w:sz="0" w:space="0" w:color="auto"/>
        <w:bottom w:val="none" w:sz="0" w:space="0" w:color="auto"/>
        <w:right w:val="none" w:sz="0" w:space="0" w:color="auto"/>
      </w:divBdr>
    </w:div>
    <w:div w:id="25524046">
      <w:bodyDiv w:val="1"/>
      <w:marLeft w:val="0"/>
      <w:marRight w:val="0"/>
      <w:marTop w:val="0"/>
      <w:marBottom w:val="0"/>
      <w:divBdr>
        <w:top w:val="none" w:sz="0" w:space="0" w:color="auto"/>
        <w:left w:val="none" w:sz="0" w:space="0" w:color="auto"/>
        <w:bottom w:val="none" w:sz="0" w:space="0" w:color="auto"/>
        <w:right w:val="none" w:sz="0" w:space="0" w:color="auto"/>
      </w:divBdr>
    </w:div>
    <w:div w:id="81684209">
      <w:bodyDiv w:val="1"/>
      <w:marLeft w:val="0"/>
      <w:marRight w:val="0"/>
      <w:marTop w:val="0"/>
      <w:marBottom w:val="0"/>
      <w:divBdr>
        <w:top w:val="none" w:sz="0" w:space="0" w:color="auto"/>
        <w:left w:val="none" w:sz="0" w:space="0" w:color="auto"/>
        <w:bottom w:val="none" w:sz="0" w:space="0" w:color="auto"/>
        <w:right w:val="none" w:sz="0" w:space="0" w:color="auto"/>
      </w:divBdr>
    </w:div>
    <w:div w:id="236938326">
      <w:bodyDiv w:val="1"/>
      <w:marLeft w:val="0"/>
      <w:marRight w:val="0"/>
      <w:marTop w:val="0"/>
      <w:marBottom w:val="0"/>
      <w:divBdr>
        <w:top w:val="none" w:sz="0" w:space="0" w:color="auto"/>
        <w:left w:val="none" w:sz="0" w:space="0" w:color="auto"/>
        <w:bottom w:val="none" w:sz="0" w:space="0" w:color="auto"/>
        <w:right w:val="none" w:sz="0" w:space="0" w:color="auto"/>
      </w:divBdr>
    </w:div>
    <w:div w:id="405109610">
      <w:bodyDiv w:val="1"/>
      <w:marLeft w:val="0"/>
      <w:marRight w:val="0"/>
      <w:marTop w:val="0"/>
      <w:marBottom w:val="0"/>
      <w:divBdr>
        <w:top w:val="none" w:sz="0" w:space="0" w:color="auto"/>
        <w:left w:val="none" w:sz="0" w:space="0" w:color="auto"/>
        <w:bottom w:val="none" w:sz="0" w:space="0" w:color="auto"/>
        <w:right w:val="none" w:sz="0" w:space="0" w:color="auto"/>
      </w:divBdr>
    </w:div>
    <w:div w:id="451244547">
      <w:bodyDiv w:val="1"/>
      <w:marLeft w:val="0"/>
      <w:marRight w:val="0"/>
      <w:marTop w:val="0"/>
      <w:marBottom w:val="0"/>
      <w:divBdr>
        <w:top w:val="none" w:sz="0" w:space="0" w:color="auto"/>
        <w:left w:val="none" w:sz="0" w:space="0" w:color="auto"/>
        <w:bottom w:val="none" w:sz="0" w:space="0" w:color="auto"/>
        <w:right w:val="none" w:sz="0" w:space="0" w:color="auto"/>
      </w:divBdr>
    </w:div>
    <w:div w:id="637758701">
      <w:bodyDiv w:val="1"/>
      <w:marLeft w:val="0"/>
      <w:marRight w:val="0"/>
      <w:marTop w:val="0"/>
      <w:marBottom w:val="0"/>
      <w:divBdr>
        <w:top w:val="none" w:sz="0" w:space="0" w:color="auto"/>
        <w:left w:val="none" w:sz="0" w:space="0" w:color="auto"/>
        <w:bottom w:val="none" w:sz="0" w:space="0" w:color="auto"/>
        <w:right w:val="none" w:sz="0" w:space="0" w:color="auto"/>
      </w:divBdr>
    </w:div>
    <w:div w:id="1002439955">
      <w:bodyDiv w:val="1"/>
      <w:marLeft w:val="0"/>
      <w:marRight w:val="0"/>
      <w:marTop w:val="0"/>
      <w:marBottom w:val="0"/>
      <w:divBdr>
        <w:top w:val="none" w:sz="0" w:space="0" w:color="auto"/>
        <w:left w:val="none" w:sz="0" w:space="0" w:color="auto"/>
        <w:bottom w:val="none" w:sz="0" w:space="0" w:color="auto"/>
        <w:right w:val="none" w:sz="0" w:space="0" w:color="auto"/>
      </w:divBdr>
    </w:div>
    <w:div w:id="1237714631">
      <w:bodyDiv w:val="1"/>
      <w:marLeft w:val="0"/>
      <w:marRight w:val="0"/>
      <w:marTop w:val="0"/>
      <w:marBottom w:val="0"/>
      <w:divBdr>
        <w:top w:val="none" w:sz="0" w:space="0" w:color="auto"/>
        <w:left w:val="none" w:sz="0" w:space="0" w:color="auto"/>
        <w:bottom w:val="none" w:sz="0" w:space="0" w:color="auto"/>
        <w:right w:val="none" w:sz="0" w:space="0" w:color="auto"/>
      </w:divBdr>
    </w:div>
    <w:div w:id="1405640482">
      <w:bodyDiv w:val="1"/>
      <w:marLeft w:val="0"/>
      <w:marRight w:val="0"/>
      <w:marTop w:val="0"/>
      <w:marBottom w:val="0"/>
      <w:divBdr>
        <w:top w:val="none" w:sz="0" w:space="0" w:color="auto"/>
        <w:left w:val="none" w:sz="0" w:space="0" w:color="auto"/>
        <w:bottom w:val="none" w:sz="0" w:space="0" w:color="auto"/>
        <w:right w:val="none" w:sz="0" w:space="0" w:color="auto"/>
      </w:divBdr>
    </w:div>
    <w:div w:id="1444224375">
      <w:bodyDiv w:val="1"/>
      <w:marLeft w:val="0"/>
      <w:marRight w:val="0"/>
      <w:marTop w:val="0"/>
      <w:marBottom w:val="0"/>
      <w:divBdr>
        <w:top w:val="none" w:sz="0" w:space="0" w:color="auto"/>
        <w:left w:val="none" w:sz="0" w:space="0" w:color="auto"/>
        <w:bottom w:val="none" w:sz="0" w:space="0" w:color="auto"/>
        <w:right w:val="none" w:sz="0" w:space="0" w:color="auto"/>
      </w:divBdr>
    </w:div>
    <w:div w:id="1447508582">
      <w:bodyDiv w:val="1"/>
      <w:marLeft w:val="0"/>
      <w:marRight w:val="0"/>
      <w:marTop w:val="0"/>
      <w:marBottom w:val="0"/>
      <w:divBdr>
        <w:top w:val="none" w:sz="0" w:space="0" w:color="auto"/>
        <w:left w:val="none" w:sz="0" w:space="0" w:color="auto"/>
        <w:bottom w:val="none" w:sz="0" w:space="0" w:color="auto"/>
        <w:right w:val="none" w:sz="0" w:space="0" w:color="auto"/>
      </w:divBdr>
    </w:div>
    <w:div w:id="205758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ritime.dot.gov/newsroom/press-releases/us-transportation-secretary-pete-buttigieg-announces-over-241-mill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microsoft.com/office/2011/relationships/people" Target="people.xml"/><Relationship Id="R5b5a4e3b20044419"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49A46D02B30249B7CF07EB720A30B8" ma:contentTypeVersion="8" ma:contentTypeDescription="Create a new document." ma:contentTypeScope="" ma:versionID="efec79c1942a5f09c83ec83e42b4c09a">
  <xsd:schema xmlns:xsd="http://www.w3.org/2001/XMLSchema" xmlns:xs="http://www.w3.org/2001/XMLSchema" xmlns:p="http://schemas.microsoft.com/office/2006/metadata/properties" xmlns:ns3="b6c72c7d-f6a0-4c7a-8877-e4d84007dcad" xmlns:ns4="ca2cb618-2479-42e9-bfd8-c19456088ef3" targetNamespace="http://schemas.microsoft.com/office/2006/metadata/properties" ma:root="true" ma:fieldsID="2912c2bdfbad2b437bc177013f8b066b" ns3:_="" ns4:_="">
    <xsd:import namespace="b6c72c7d-f6a0-4c7a-8877-e4d84007dcad"/>
    <xsd:import namespace="ca2cb618-2479-42e9-bfd8-c19456088ef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72c7d-f6a0-4c7a-8877-e4d84007dca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2cb618-2479-42e9-bfd8-c19456088ef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861BE6-5E3A-4373-88A3-BB7AA57B0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72c7d-f6a0-4c7a-8877-e4d84007dcad"/>
    <ds:schemaRef ds:uri="ca2cb618-2479-42e9-bfd8-c19456088e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7D7AC4-C640-4145-8457-9CEAB61933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5981B0-C0A9-448E-9A3F-36F2E5B5C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2207</TotalTime>
  <Pages>11</Pages>
  <Words>4234</Words>
  <Characters>24139</Characters>
  <Application>Microsoft Office Word</Application>
  <DocSecurity>0</DocSecurity>
  <Lines>201</Lines>
  <Paragraphs>56</Paragraphs>
  <ScaleCrop>false</ScaleCrop>
  <Company/>
  <LinksUpToDate>false</LinksUpToDate>
  <CharactersWithSpaces>28317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Rasky, Will (OST)</dc:creator>
  <cp:keywords/>
  <dc:description/>
  <cp:lastModifiedBy>Rasky, Will (OST)</cp:lastModifiedBy>
  <cp:revision>218</cp:revision>
  <dcterms:created xsi:type="dcterms:W3CDTF">2022-01-11T18:38:00Z</dcterms:created>
  <dcterms:modified xsi:type="dcterms:W3CDTF">2022-03-10T04:22:00Z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0x0101002149A46D02B30249B7CF07EB720A30B8</vt:lpwstr>
  </property>
</Properties>
</file>