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132E1" w14:textId="77777777" w:rsidR="003B6566" w:rsidRPr="000557C0" w:rsidRDefault="003B6566" w:rsidP="003B6566">
      <w:pPr>
        <w:ind w:left="0" w:firstLine="0"/>
        <w:jc w:val="center"/>
        <w:rPr>
          <w:b/>
          <w:szCs w:val="24"/>
          <w:lang w:val="en-GB"/>
        </w:rPr>
      </w:pPr>
      <w:r>
        <w:rPr>
          <w:b/>
          <w:szCs w:val="24"/>
          <w:lang w:val="en-GB"/>
        </w:rPr>
        <w:t>Thirty-First</w:t>
      </w:r>
      <w:r w:rsidRPr="000557C0">
        <w:rPr>
          <w:b/>
          <w:szCs w:val="24"/>
          <w:lang w:val="en-GB"/>
        </w:rPr>
        <w:t xml:space="preserve"> Meeting of the</w:t>
      </w:r>
    </w:p>
    <w:p w14:paraId="0CB9B24A" w14:textId="77777777" w:rsidR="003B6566" w:rsidRDefault="003B6566" w:rsidP="003B6566">
      <w:pPr>
        <w:ind w:left="0" w:firstLine="0"/>
        <w:jc w:val="center"/>
        <w:rPr>
          <w:b/>
          <w:szCs w:val="24"/>
          <w:lang w:val="en-GB"/>
        </w:rPr>
      </w:pPr>
      <w:r w:rsidRPr="000557C0">
        <w:rPr>
          <w:b/>
          <w:szCs w:val="24"/>
          <w:lang w:val="en-GB"/>
        </w:rPr>
        <w:t xml:space="preserve">Informal South Pacific </w:t>
      </w:r>
      <w:smartTag w:uri="urn:schemas-microsoft-com:office:smarttags" w:element="stockticker">
        <w:r w:rsidRPr="000557C0">
          <w:rPr>
            <w:b/>
            <w:szCs w:val="24"/>
            <w:lang w:val="en-GB"/>
          </w:rPr>
          <w:t>ATS</w:t>
        </w:r>
      </w:smartTag>
      <w:r w:rsidRPr="000557C0">
        <w:rPr>
          <w:b/>
          <w:szCs w:val="24"/>
          <w:lang w:val="en-GB"/>
        </w:rPr>
        <w:t xml:space="preserve"> Co-ordinating Group</w:t>
      </w:r>
    </w:p>
    <w:p w14:paraId="4AF97E79" w14:textId="77777777" w:rsidR="003B6566" w:rsidRPr="000557C0" w:rsidRDefault="003B6566" w:rsidP="003B6566">
      <w:pPr>
        <w:ind w:left="0" w:firstLine="0"/>
        <w:jc w:val="center"/>
        <w:rPr>
          <w:b/>
          <w:szCs w:val="24"/>
          <w:lang w:val="en-GB"/>
        </w:rPr>
      </w:pPr>
      <w:r w:rsidRPr="000557C0">
        <w:rPr>
          <w:b/>
          <w:szCs w:val="24"/>
          <w:lang w:val="en-GB"/>
        </w:rPr>
        <w:t>(ISPACG/</w:t>
      </w:r>
      <w:r>
        <w:rPr>
          <w:b/>
          <w:szCs w:val="24"/>
          <w:lang w:val="en-GB"/>
        </w:rPr>
        <w:t>31</w:t>
      </w:r>
      <w:r w:rsidRPr="000557C0">
        <w:rPr>
          <w:b/>
          <w:szCs w:val="24"/>
          <w:lang w:val="en-GB"/>
        </w:rPr>
        <w:t>)</w:t>
      </w:r>
    </w:p>
    <w:p w14:paraId="6075CDA2" w14:textId="77777777" w:rsidR="00E957A5" w:rsidRPr="000557C0" w:rsidRDefault="00E957A5" w:rsidP="00E957A5">
      <w:pPr>
        <w:ind w:left="0" w:firstLine="0"/>
        <w:jc w:val="center"/>
        <w:rPr>
          <w:b/>
          <w:szCs w:val="24"/>
          <w:lang w:val="en-GB"/>
        </w:rPr>
      </w:pPr>
    </w:p>
    <w:p w14:paraId="225EAC5A" w14:textId="77777777" w:rsidR="00E957A5" w:rsidRDefault="00E957A5" w:rsidP="00E957A5">
      <w:pPr>
        <w:ind w:left="0" w:firstLine="0"/>
        <w:jc w:val="center"/>
        <w:rPr>
          <w:b/>
          <w:lang w:val="en-GB"/>
        </w:rPr>
      </w:pPr>
      <w:r>
        <w:rPr>
          <w:b/>
          <w:lang w:val="en-GB"/>
        </w:rPr>
        <w:t>Hawaii, USA</w:t>
      </w:r>
    </w:p>
    <w:p w14:paraId="2506ACC6" w14:textId="77777777" w:rsidR="00E957A5" w:rsidRPr="000557C0" w:rsidRDefault="00E957A5" w:rsidP="00E957A5">
      <w:pPr>
        <w:ind w:left="0" w:firstLine="0"/>
        <w:jc w:val="center"/>
        <w:rPr>
          <w:b/>
          <w:lang w:val="en-GB"/>
        </w:rPr>
      </w:pPr>
      <w:r>
        <w:rPr>
          <w:b/>
          <w:lang w:val="en-GB"/>
        </w:rPr>
        <w:t>6 to 7 March 2016</w:t>
      </w:r>
    </w:p>
    <w:p w14:paraId="0C1EE4A0" w14:textId="77777777" w:rsidR="00FB33F9" w:rsidRPr="00597C55" w:rsidRDefault="00597C55" w:rsidP="001235FF">
      <w:pPr>
        <w:tabs>
          <w:tab w:val="right" w:pos="9090"/>
        </w:tabs>
        <w:ind w:left="0" w:firstLine="0"/>
        <w:rPr>
          <w:b/>
          <w:u w:val="single"/>
          <w:lang w:val="en-GB"/>
        </w:rPr>
      </w:pPr>
      <w:r>
        <w:rPr>
          <w:b/>
          <w:u w:val="single"/>
          <w:lang w:val="en-GB"/>
        </w:rPr>
        <w:tab/>
      </w:r>
    </w:p>
    <w:p w14:paraId="1835868C" w14:textId="77777777" w:rsidR="00FB33F9" w:rsidRPr="00F66D15" w:rsidRDefault="00FB33F9" w:rsidP="001235FF">
      <w:pPr>
        <w:ind w:left="0" w:firstLine="0"/>
        <w:jc w:val="center"/>
        <w:rPr>
          <w:szCs w:val="24"/>
          <w:lang w:val="en-GB"/>
        </w:rPr>
      </w:pPr>
    </w:p>
    <w:p w14:paraId="58777A15" w14:textId="77777777" w:rsidR="007A6534" w:rsidRDefault="00740517" w:rsidP="001235FF">
      <w:pPr>
        <w:ind w:left="0" w:firstLine="0"/>
        <w:jc w:val="center"/>
        <w:rPr>
          <w:szCs w:val="24"/>
          <w:lang w:val="en-GB"/>
        </w:rPr>
      </w:pPr>
      <w:r w:rsidRPr="001E63B5">
        <w:rPr>
          <w:b/>
          <w:szCs w:val="24"/>
          <w:lang w:val="en-GB"/>
        </w:rPr>
        <w:t xml:space="preserve">Agenda </w:t>
      </w:r>
      <w:r w:rsidR="007F6BC0">
        <w:rPr>
          <w:b/>
          <w:szCs w:val="24"/>
          <w:lang w:val="en-GB"/>
        </w:rPr>
        <w:t xml:space="preserve">Item </w:t>
      </w:r>
      <w:r w:rsidR="003C148A">
        <w:rPr>
          <w:b/>
          <w:szCs w:val="24"/>
          <w:lang w:val="en-GB"/>
        </w:rPr>
        <w:t>3.3</w:t>
      </w:r>
      <w:r w:rsidR="00207346">
        <w:rPr>
          <w:b/>
          <w:szCs w:val="24"/>
          <w:lang w:val="en-GB"/>
        </w:rPr>
        <w:t xml:space="preserve">: </w:t>
      </w:r>
      <w:r w:rsidR="003C148A">
        <w:rPr>
          <w:b/>
          <w:szCs w:val="24"/>
          <w:lang w:val="en-GB"/>
        </w:rPr>
        <w:t>Review relevant work conducted since ISPACG/30</w:t>
      </w:r>
    </w:p>
    <w:p w14:paraId="7A934D92" w14:textId="77777777" w:rsidR="003C148A" w:rsidRDefault="003C148A" w:rsidP="001235FF">
      <w:pPr>
        <w:ind w:left="0" w:firstLine="0"/>
        <w:jc w:val="center"/>
        <w:rPr>
          <w:b/>
        </w:rPr>
      </w:pPr>
    </w:p>
    <w:p w14:paraId="0013C0FF" w14:textId="77777777" w:rsidR="00647B33" w:rsidRPr="00207346" w:rsidRDefault="00C43851" w:rsidP="001235FF">
      <w:pPr>
        <w:ind w:left="0" w:firstLine="0"/>
        <w:jc w:val="center"/>
        <w:rPr>
          <w:b/>
          <w:szCs w:val="24"/>
        </w:rPr>
      </w:pPr>
      <w:r>
        <w:rPr>
          <w:b/>
        </w:rPr>
        <w:t xml:space="preserve">FIT Meeting </w:t>
      </w:r>
      <w:r w:rsidR="003C148A">
        <w:rPr>
          <w:b/>
        </w:rPr>
        <w:t>– Report to ISPACG</w:t>
      </w:r>
    </w:p>
    <w:p w14:paraId="10DF99EE" w14:textId="77777777" w:rsidR="00207346" w:rsidRDefault="00207346" w:rsidP="001235FF">
      <w:pPr>
        <w:ind w:left="0" w:firstLine="0"/>
        <w:jc w:val="center"/>
        <w:rPr>
          <w:b/>
          <w:szCs w:val="24"/>
        </w:rPr>
      </w:pPr>
    </w:p>
    <w:p w14:paraId="6D210824" w14:textId="77777777" w:rsidR="003515B7" w:rsidRPr="00F66D15" w:rsidRDefault="003515B7" w:rsidP="001235FF">
      <w:pPr>
        <w:tabs>
          <w:tab w:val="left" w:pos="720"/>
          <w:tab w:val="left" w:pos="1440"/>
        </w:tabs>
        <w:ind w:left="0" w:firstLine="0"/>
        <w:rPr>
          <w:szCs w:val="24"/>
        </w:rPr>
      </w:pPr>
    </w:p>
    <w:p w14:paraId="27423BEB" w14:textId="77777777" w:rsidR="003515B7" w:rsidRPr="00F66D15" w:rsidRDefault="003515B7" w:rsidP="001235FF">
      <w:pPr>
        <w:widowControl w:val="0"/>
        <w:tabs>
          <w:tab w:val="left" w:pos="720"/>
          <w:tab w:val="left" w:pos="1440"/>
        </w:tabs>
        <w:ind w:left="0" w:firstLine="0"/>
        <w:rPr>
          <w:b/>
          <w:snapToGrid w:val="0"/>
          <w:szCs w:val="24"/>
          <w:lang w:val="en-US" w:eastAsia="en-US"/>
        </w:rPr>
      </w:pPr>
      <w:r w:rsidRPr="00F66D15">
        <w:rPr>
          <w:b/>
          <w:snapToGrid w:val="0"/>
          <w:szCs w:val="24"/>
          <w:lang w:val="en-US" w:eastAsia="en-US"/>
        </w:rPr>
        <w:t>1.</w:t>
      </w:r>
      <w:r w:rsidRPr="00F66D15">
        <w:rPr>
          <w:b/>
          <w:snapToGrid w:val="0"/>
          <w:szCs w:val="24"/>
          <w:lang w:val="en-US" w:eastAsia="en-US"/>
        </w:rPr>
        <w:tab/>
      </w:r>
      <w:r w:rsidR="005A2E5D">
        <w:rPr>
          <w:b/>
          <w:snapToGrid w:val="0"/>
          <w:szCs w:val="24"/>
          <w:lang w:val="en-US" w:eastAsia="en-US"/>
        </w:rPr>
        <w:t>Introduction</w:t>
      </w:r>
    </w:p>
    <w:p w14:paraId="33016AEE" w14:textId="77777777" w:rsidR="003515B7" w:rsidRPr="00F66D15" w:rsidRDefault="003515B7" w:rsidP="001235FF">
      <w:pPr>
        <w:widowControl w:val="0"/>
        <w:tabs>
          <w:tab w:val="left" w:pos="720"/>
          <w:tab w:val="left" w:pos="1440"/>
        </w:tabs>
        <w:ind w:left="0" w:firstLine="0"/>
        <w:rPr>
          <w:snapToGrid w:val="0"/>
          <w:szCs w:val="24"/>
          <w:lang w:val="en-US" w:eastAsia="en-US"/>
        </w:rPr>
      </w:pPr>
    </w:p>
    <w:p w14:paraId="58700E04" w14:textId="77777777" w:rsidR="00E21A30" w:rsidRDefault="00A57A70" w:rsidP="000D5824">
      <w:pPr>
        <w:pStyle w:val="2para"/>
        <w:numPr>
          <w:ilvl w:val="1"/>
          <w:numId w:val="4"/>
        </w:numPr>
        <w:ind w:left="0" w:firstLine="0"/>
      </w:pPr>
      <w:r>
        <w:t>The FIT 24 meeting was held on Tuesday 7</w:t>
      </w:r>
      <w:r w:rsidR="005A2E5D">
        <w:t xml:space="preserve"> March</w:t>
      </w:r>
      <w:r w:rsidR="00B23FD7">
        <w:t xml:space="preserve"> Ala Moana Hotel Honolulu Hawaii</w:t>
      </w:r>
      <w:r w:rsidR="00E90801">
        <w:t xml:space="preserve"> chaired by Bradley Cornell from Boeing</w:t>
      </w:r>
      <w:r w:rsidR="00B23FD7">
        <w:t>.</w:t>
      </w:r>
    </w:p>
    <w:p w14:paraId="5DD69C53" w14:textId="77777777" w:rsidR="00E21A30" w:rsidRDefault="00BC1B9A" w:rsidP="000D5824">
      <w:pPr>
        <w:pStyle w:val="2para"/>
        <w:numPr>
          <w:ilvl w:val="1"/>
          <w:numId w:val="4"/>
        </w:numPr>
        <w:ind w:left="0" w:firstLine="0"/>
      </w:pPr>
      <w:r>
        <w:t>Three working papers</w:t>
      </w:r>
      <w:r w:rsidR="006D2E13">
        <w:t xml:space="preserve"> (WP)</w:t>
      </w:r>
      <w:r>
        <w:t>, two information papers</w:t>
      </w:r>
      <w:r w:rsidR="006D2E13">
        <w:t xml:space="preserve"> (IP)</w:t>
      </w:r>
      <w:r>
        <w:t xml:space="preserve">, four presentations, and one flimsy were presented at the </w:t>
      </w:r>
      <w:proofErr w:type="gramStart"/>
      <w:r>
        <w:t>workshop</w:t>
      </w:r>
      <w:proofErr w:type="gramEnd"/>
      <w:r>
        <w:t xml:space="preserve"> which was moderated by Mr Bradley Cornell, Chairman of the ISPACG FIT. The list of presentations and papers </w:t>
      </w:r>
      <w:r w:rsidR="00A57A70">
        <w:t xml:space="preserve">are available on the ISPACG website under the FIT 24 section. </w:t>
      </w:r>
    </w:p>
    <w:p w14:paraId="0D37F313" w14:textId="77777777" w:rsidR="007A6534" w:rsidRPr="00F66D15" w:rsidRDefault="007A6534" w:rsidP="002A11E8">
      <w:pPr>
        <w:tabs>
          <w:tab w:val="left" w:pos="720"/>
          <w:tab w:val="left" w:pos="1440"/>
        </w:tabs>
        <w:ind w:left="0" w:firstLine="0"/>
        <w:rPr>
          <w:b/>
          <w:snapToGrid w:val="0"/>
          <w:szCs w:val="24"/>
          <w:lang w:val="en-US" w:eastAsia="en-US"/>
        </w:rPr>
      </w:pPr>
      <w:r w:rsidRPr="00F66D15">
        <w:rPr>
          <w:b/>
          <w:snapToGrid w:val="0"/>
          <w:szCs w:val="24"/>
          <w:lang w:val="en-US" w:eastAsia="en-US"/>
        </w:rPr>
        <w:t>2.</w:t>
      </w:r>
      <w:r w:rsidRPr="00F66D15">
        <w:rPr>
          <w:b/>
          <w:snapToGrid w:val="0"/>
          <w:szCs w:val="24"/>
          <w:lang w:val="en-US" w:eastAsia="en-US"/>
        </w:rPr>
        <w:tab/>
      </w:r>
      <w:r w:rsidR="00BC1B9A">
        <w:rPr>
          <w:b/>
          <w:snapToGrid w:val="0"/>
          <w:szCs w:val="24"/>
          <w:lang w:val="en-US" w:eastAsia="en-US"/>
        </w:rPr>
        <w:t xml:space="preserve">Outcomes of </w:t>
      </w:r>
      <w:r w:rsidR="00A57A70">
        <w:rPr>
          <w:b/>
          <w:snapToGrid w:val="0"/>
          <w:szCs w:val="24"/>
          <w:lang w:val="en-US" w:eastAsia="en-US"/>
        </w:rPr>
        <w:t xml:space="preserve">FIT 24 </w:t>
      </w:r>
    </w:p>
    <w:p w14:paraId="3674C7FD" w14:textId="77777777" w:rsidR="007A6534" w:rsidRDefault="007A6534" w:rsidP="002A11E8">
      <w:pPr>
        <w:tabs>
          <w:tab w:val="left" w:pos="720"/>
          <w:tab w:val="left" w:pos="1440"/>
        </w:tabs>
        <w:ind w:left="0" w:firstLine="0"/>
        <w:rPr>
          <w:snapToGrid w:val="0"/>
          <w:szCs w:val="24"/>
          <w:lang w:val="en-US" w:eastAsia="en-US"/>
        </w:rPr>
      </w:pPr>
    </w:p>
    <w:p w14:paraId="39291592" w14:textId="77777777" w:rsidR="00A27729" w:rsidRDefault="00A27729" w:rsidP="000D5824">
      <w:pPr>
        <w:pStyle w:val="2para"/>
        <w:numPr>
          <w:ilvl w:val="1"/>
          <w:numId w:val="4"/>
        </w:numPr>
        <w:ind w:left="0" w:firstLine="0"/>
      </w:pPr>
      <w:r>
        <w:t>Feedback from the operators</w:t>
      </w:r>
      <w:r w:rsidR="00776B6C">
        <w:t xml:space="preserve"> noted continuing benefits from DARP with the usual issues of managing the increase in workload for ground staff. </w:t>
      </w:r>
    </w:p>
    <w:p w14:paraId="782D41A6" w14:textId="77777777" w:rsidR="00A27729" w:rsidRPr="00776B6C" w:rsidRDefault="00A57A70" w:rsidP="00776B6C">
      <w:pPr>
        <w:pStyle w:val="2para"/>
        <w:numPr>
          <w:ilvl w:val="1"/>
          <w:numId w:val="4"/>
        </w:numPr>
        <w:ind w:left="0" w:firstLine="0"/>
      </w:pPr>
      <w:r>
        <w:t>Feedback from the ANSPs</w:t>
      </w:r>
      <w:r w:rsidR="00B23FD7">
        <w:t xml:space="preserve"> in attendance noted </w:t>
      </w:r>
      <w:r>
        <w:t xml:space="preserve">that there </w:t>
      </w:r>
      <w:r w:rsidR="00B23FD7">
        <w:t xml:space="preserve">had been </w:t>
      </w:r>
      <w:r>
        <w:t xml:space="preserve">an increase of traffic and </w:t>
      </w:r>
      <w:r w:rsidR="00B23FD7">
        <w:t xml:space="preserve">several </w:t>
      </w:r>
      <w:r>
        <w:t>new FANS operators in most FIRs</w:t>
      </w:r>
      <w:r w:rsidR="00776B6C">
        <w:t xml:space="preserve"> since the last meeting.  Some ANSPs will be transitioning to new ground automation systems in the next two to three years.</w:t>
      </w:r>
      <w:r w:rsidR="00B23FD7">
        <w:t xml:space="preserve">  </w:t>
      </w:r>
    </w:p>
    <w:p w14:paraId="7B3C85AC" w14:textId="77777777" w:rsidR="00B86C3B" w:rsidRPr="0096580B" w:rsidRDefault="00A27729" w:rsidP="00B86C3B">
      <w:pPr>
        <w:pStyle w:val="2para"/>
        <w:numPr>
          <w:ilvl w:val="1"/>
          <w:numId w:val="4"/>
        </w:numPr>
        <w:ind w:left="0" w:firstLine="0"/>
        <w:rPr>
          <w:lang w:val="en-US"/>
        </w:rPr>
      </w:pPr>
      <w:r w:rsidRPr="00A27729">
        <w:rPr>
          <w:bCs/>
        </w:rPr>
        <w:t>A total of 226</w:t>
      </w:r>
      <w:r w:rsidRPr="00A27729">
        <w:t xml:space="preserve"> PRs </w:t>
      </w:r>
      <w:r w:rsidR="00B86C3B">
        <w:t xml:space="preserve">were </w:t>
      </w:r>
      <w:r w:rsidRPr="00A27729">
        <w:t>received since FIT/23 (Feb 1, 2016 – Feb 14, 2017)</w:t>
      </w:r>
      <w:r>
        <w:t xml:space="preserve">. </w:t>
      </w:r>
      <w:r w:rsidRPr="00A27729">
        <w:rPr>
          <w:lang w:val="en-NZ"/>
        </w:rPr>
        <w:t xml:space="preserve">Last year reported </w:t>
      </w:r>
      <w:r w:rsidRPr="00A27729">
        <w:t>308 PRs received since FIT/22 (Feb 12, 2015 – Jan 31, 2016</w:t>
      </w:r>
      <w:r w:rsidRPr="00A27729">
        <w:rPr>
          <w:lang w:val="en-NZ"/>
        </w:rPr>
        <w:t xml:space="preserve">). And </w:t>
      </w:r>
      <w:r w:rsidRPr="00A27729">
        <w:rPr>
          <w:bCs/>
        </w:rPr>
        <w:t>31</w:t>
      </w:r>
      <w:r w:rsidRPr="00A27729">
        <w:t xml:space="preserve"> PRs </w:t>
      </w:r>
      <w:r w:rsidR="00B86C3B">
        <w:t xml:space="preserve">have been </w:t>
      </w:r>
      <w:r w:rsidRPr="00A27729">
        <w:t>received in 2017 as of 1 March 2017</w:t>
      </w:r>
      <w:r>
        <w:t xml:space="preserve">. </w:t>
      </w:r>
      <w:r w:rsidRPr="00A27729">
        <w:t xml:space="preserve">Annual </w:t>
      </w:r>
      <w:r>
        <w:t xml:space="preserve">PR </w:t>
      </w:r>
      <w:r w:rsidRPr="00A27729">
        <w:t>total</w:t>
      </w:r>
      <w:r>
        <w:t>s</w:t>
      </w:r>
      <w:r w:rsidRPr="00A27729">
        <w:t xml:space="preserve"> plateaued in 2015 and decreased in </w:t>
      </w:r>
      <w:proofErr w:type="gramStart"/>
      <w:r w:rsidRPr="00A27729">
        <w:t>2016</w:t>
      </w:r>
      <w:proofErr w:type="gramEnd"/>
      <w:r w:rsidR="00B86C3B">
        <w:t xml:space="preserve"> and the trend continued into 2017. </w:t>
      </w:r>
    </w:p>
    <w:p w14:paraId="5BE107CD" w14:textId="77777777" w:rsidR="0096580B" w:rsidRPr="00776B6C" w:rsidRDefault="00E404F3" w:rsidP="00B86C3B">
      <w:pPr>
        <w:pStyle w:val="2para"/>
        <w:numPr>
          <w:ilvl w:val="1"/>
          <w:numId w:val="4"/>
        </w:numPr>
        <w:ind w:left="0" w:firstLine="0"/>
        <w:rPr>
          <w:lang w:val="en-US"/>
        </w:rPr>
      </w:pPr>
      <w:r w:rsidRPr="00E404F3">
        <w:t>The CRA is experiencing increasing resistance from Communication</w:t>
      </w:r>
      <w:r>
        <w:t xml:space="preserve"> Service Providers (CSPs) and operators to approving requests for data link logs for problem report investigations. Without access to the requested log data the CRA has no recourse but to close the PR without investigation </w:t>
      </w:r>
      <w:r w:rsidR="00776B6C">
        <w:t xml:space="preserve">and provide feedback to the originator. </w:t>
      </w:r>
    </w:p>
    <w:p w14:paraId="62F52819" w14:textId="77777777" w:rsidR="00776B6C" w:rsidRPr="00896929" w:rsidRDefault="00776B6C" w:rsidP="00B86C3B">
      <w:pPr>
        <w:pStyle w:val="2para"/>
        <w:numPr>
          <w:ilvl w:val="1"/>
          <w:numId w:val="4"/>
        </w:numPr>
        <w:ind w:left="0" w:firstLine="0"/>
        <w:rPr>
          <w:lang w:val="en-US"/>
        </w:rPr>
      </w:pPr>
      <w:r>
        <w:t xml:space="preserve">There has been a noticeable increase of weather deviation requests over the last </w:t>
      </w:r>
      <w:r w:rsidR="00896929">
        <w:t>year, which</w:t>
      </w:r>
      <w:r>
        <w:t xml:space="preserve"> are causing operational issues </w:t>
      </w:r>
      <w:r w:rsidR="00896929">
        <w:t>with some ANSPs.  This could be a result of new operators and new crews transitioning onto South Pacific operations.  All ISPACG operators were reminded to review weather deviation procedures documented in the GOLD.  ANSPs experiencing issues with weather deviation requests will contact operators directly.</w:t>
      </w:r>
    </w:p>
    <w:p w14:paraId="7210451C" w14:textId="77777777" w:rsidR="00896929" w:rsidRDefault="00896929" w:rsidP="00B86C3B">
      <w:pPr>
        <w:pStyle w:val="2para"/>
        <w:numPr>
          <w:ilvl w:val="1"/>
          <w:numId w:val="4"/>
        </w:numPr>
        <w:ind w:left="0" w:firstLine="0"/>
        <w:rPr>
          <w:lang w:val="en-US"/>
        </w:rPr>
      </w:pPr>
      <w:r>
        <w:rPr>
          <w:lang w:val="en-US"/>
        </w:rPr>
        <w:t>ANSPs reminded operators of the well documented procedure to send a CPDLC position report at the boundary when a</w:t>
      </w:r>
      <w:r w:rsidR="00B9088F">
        <w:rPr>
          <w:lang w:val="en-US"/>
        </w:rPr>
        <w:t xml:space="preserve"> new connection is established.  This procedure enables the ANSP to confirm they have an active CPDLC connection with the aircraft. One ANSP noted they </w:t>
      </w:r>
      <w:proofErr w:type="gramStart"/>
      <w:r w:rsidR="00B9088F">
        <w:rPr>
          <w:lang w:val="en-US"/>
        </w:rPr>
        <w:t>has sent</w:t>
      </w:r>
      <w:proofErr w:type="gramEnd"/>
      <w:r w:rsidR="00B9088F">
        <w:rPr>
          <w:lang w:val="en-US"/>
        </w:rPr>
        <w:t xml:space="preserve"> ~8000</w:t>
      </w:r>
      <w:r>
        <w:rPr>
          <w:lang w:val="en-US"/>
        </w:rPr>
        <w:t xml:space="preserve"> </w:t>
      </w:r>
      <w:r w:rsidR="00B9088F">
        <w:rPr>
          <w:lang w:val="en-US"/>
        </w:rPr>
        <w:t xml:space="preserve">request position report messages last year. </w:t>
      </w:r>
    </w:p>
    <w:p w14:paraId="753830F0" w14:textId="77777777" w:rsidR="00B9088F" w:rsidRPr="00C5505D" w:rsidRDefault="00B9088F" w:rsidP="00B86C3B">
      <w:pPr>
        <w:pStyle w:val="2para"/>
        <w:numPr>
          <w:ilvl w:val="1"/>
          <w:numId w:val="4"/>
        </w:numPr>
        <w:ind w:left="0" w:firstLine="0"/>
        <w:rPr>
          <w:lang w:val="en-US"/>
        </w:rPr>
      </w:pPr>
      <w:r>
        <w:lastRenderedPageBreak/>
        <w:t xml:space="preserve">ANSPs noted there has been an increase in the number of operators using HFDL.  HF DL continues to </w:t>
      </w:r>
      <w:r w:rsidR="00C5505D">
        <w:t xml:space="preserve">show high latency times which can increase controller workload.  Operators are reminded of the GOLD procedure to inform the controller when SATCOM fails and CPDLC operations are reverting to HFDL. </w:t>
      </w:r>
    </w:p>
    <w:p w14:paraId="07BA6B71" w14:textId="77777777" w:rsidR="0096580B" w:rsidRPr="00B86030" w:rsidRDefault="00C5505D" w:rsidP="00D16F49">
      <w:pPr>
        <w:pStyle w:val="2para"/>
        <w:numPr>
          <w:ilvl w:val="1"/>
          <w:numId w:val="4"/>
        </w:numPr>
        <w:ind w:left="0" w:firstLine="0"/>
        <w:rPr>
          <w:lang w:val="en-US"/>
        </w:rPr>
      </w:pPr>
      <w:r>
        <w:t xml:space="preserve">ANSPs also noticed a noticeable increase in operators that are not loading winds into the FMC which is causing erroneous ADS-C estimates.  </w:t>
      </w:r>
      <w:r w:rsidR="00D16F49">
        <w:t xml:space="preserve">It was also noted that some operators are loading “Trip Winds” or an average wind for the entire flight plan which can cause erroneous ADS-C estimates.  ISPACG may want to consider an update to the GOLD or another way to communicate the importance of loading accurate winds into the FMC to support accurate ADS-C estimates. </w:t>
      </w:r>
    </w:p>
    <w:p w14:paraId="15B87218" w14:textId="77777777" w:rsidR="00B86030" w:rsidRPr="00D16F49" w:rsidRDefault="00B86030" w:rsidP="00D16F49">
      <w:pPr>
        <w:pStyle w:val="2para"/>
        <w:numPr>
          <w:ilvl w:val="1"/>
          <w:numId w:val="4"/>
        </w:numPr>
        <w:ind w:left="0" w:firstLine="0"/>
        <w:rPr>
          <w:lang w:val="en-US"/>
        </w:rPr>
      </w:pPr>
      <w:r>
        <w:t xml:space="preserve">Iridium provided an update to the meeting on the status of the constellation replenishment program.  The presentation is available on the FIT 24 website.  </w:t>
      </w:r>
      <w:r w:rsidR="00E1040D">
        <w:t xml:space="preserve">It was noted that the current goal is to have the constellation fully populated with new Iridium Next satellites by third quarter 2018.  It was welcome news to the meeting that Iridium is taking an active role in investigating specific aircraft demonstrating message latency issues by working with the FAA PARC Communication Working Group.  </w:t>
      </w:r>
      <w:r>
        <w:t xml:space="preserve"> </w:t>
      </w:r>
    </w:p>
    <w:p w14:paraId="5FFDC45B" w14:textId="77777777" w:rsidR="001E63B5" w:rsidRPr="00F66D15" w:rsidRDefault="00FB33F9" w:rsidP="00D5504B">
      <w:pPr>
        <w:tabs>
          <w:tab w:val="left" w:pos="142"/>
          <w:tab w:val="left" w:pos="1440"/>
        </w:tabs>
        <w:ind w:left="0" w:firstLine="0"/>
        <w:rPr>
          <w:snapToGrid w:val="0"/>
          <w:szCs w:val="24"/>
          <w:lang w:val="en-US" w:eastAsia="en-US"/>
        </w:rPr>
      </w:pPr>
      <w:r w:rsidRPr="00F66D15">
        <w:rPr>
          <w:snapToGrid w:val="0"/>
          <w:szCs w:val="24"/>
          <w:lang w:val="en-US" w:eastAsia="en-US"/>
        </w:rPr>
        <w:tab/>
      </w:r>
    </w:p>
    <w:p w14:paraId="2562B565" w14:textId="77777777" w:rsidR="00FB33F9" w:rsidRPr="00F66D15" w:rsidRDefault="00FB33F9" w:rsidP="001235FF">
      <w:pPr>
        <w:widowControl w:val="0"/>
        <w:tabs>
          <w:tab w:val="left" w:pos="720"/>
          <w:tab w:val="left" w:pos="1440"/>
        </w:tabs>
        <w:ind w:left="0" w:firstLine="0"/>
        <w:rPr>
          <w:b/>
          <w:snapToGrid w:val="0"/>
          <w:szCs w:val="24"/>
          <w:lang w:val="en-US" w:eastAsia="en-US"/>
        </w:rPr>
      </w:pPr>
      <w:r w:rsidRPr="00F66D15">
        <w:rPr>
          <w:b/>
          <w:snapToGrid w:val="0"/>
          <w:szCs w:val="24"/>
          <w:lang w:val="en-US" w:eastAsia="en-US"/>
        </w:rPr>
        <w:t>3.</w:t>
      </w:r>
      <w:r w:rsidRPr="00F66D15">
        <w:rPr>
          <w:b/>
          <w:snapToGrid w:val="0"/>
          <w:szCs w:val="24"/>
          <w:lang w:val="en-US" w:eastAsia="en-US"/>
        </w:rPr>
        <w:tab/>
        <w:t>ACTION BY THE MEETING</w:t>
      </w:r>
    </w:p>
    <w:p w14:paraId="56D5B177" w14:textId="77777777" w:rsidR="00FB33F9" w:rsidRPr="00F66D15" w:rsidRDefault="00FB33F9" w:rsidP="001235FF">
      <w:pPr>
        <w:widowControl w:val="0"/>
        <w:tabs>
          <w:tab w:val="left" w:pos="720"/>
          <w:tab w:val="left" w:pos="1440"/>
        </w:tabs>
        <w:ind w:left="0" w:firstLine="0"/>
        <w:rPr>
          <w:snapToGrid w:val="0"/>
          <w:szCs w:val="24"/>
          <w:lang w:val="en-US" w:eastAsia="en-US"/>
        </w:rPr>
      </w:pPr>
    </w:p>
    <w:p w14:paraId="5F0610E6" w14:textId="77777777" w:rsidR="00FB33F9" w:rsidRPr="00F66D15" w:rsidRDefault="00FB33F9" w:rsidP="001235FF">
      <w:pPr>
        <w:widowControl w:val="0"/>
        <w:tabs>
          <w:tab w:val="left" w:pos="720"/>
          <w:tab w:val="left" w:pos="1440"/>
        </w:tabs>
        <w:rPr>
          <w:snapToGrid w:val="0"/>
          <w:szCs w:val="24"/>
          <w:lang w:val="en-US" w:eastAsia="en-US"/>
        </w:rPr>
      </w:pPr>
      <w:r w:rsidRPr="00F66D15">
        <w:rPr>
          <w:snapToGrid w:val="0"/>
          <w:szCs w:val="24"/>
          <w:lang w:val="en-US" w:eastAsia="en-US"/>
        </w:rPr>
        <w:t>3.1</w:t>
      </w:r>
      <w:r w:rsidRPr="00F66D15">
        <w:rPr>
          <w:b/>
          <w:snapToGrid w:val="0"/>
          <w:szCs w:val="24"/>
          <w:lang w:val="en-US" w:eastAsia="en-US"/>
        </w:rPr>
        <w:tab/>
      </w:r>
      <w:r w:rsidRPr="00F66D15">
        <w:rPr>
          <w:snapToGrid w:val="0"/>
          <w:szCs w:val="24"/>
          <w:lang w:val="en-US" w:eastAsia="en-US"/>
        </w:rPr>
        <w:t xml:space="preserve">The meeting is invited to: </w:t>
      </w:r>
    </w:p>
    <w:p w14:paraId="06C32C43" w14:textId="77777777" w:rsidR="000F2ADF" w:rsidRDefault="000F2ADF" w:rsidP="002A11E8">
      <w:pPr>
        <w:tabs>
          <w:tab w:val="left" w:pos="720"/>
          <w:tab w:val="left" w:pos="1440"/>
        </w:tabs>
        <w:ind w:left="1440" w:hanging="1440"/>
        <w:rPr>
          <w:snapToGrid w:val="0"/>
          <w:szCs w:val="24"/>
          <w:lang w:val="en-US" w:eastAsia="en-US"/>
        </w:rPr>
      </w:pPr>
    </w:p>
    <w:p w14:paraId="0885BE9D" w14:textId="77777777" w:rsidR="00FB33F9" w:rsidRDefault="00262B92" w:rsidP="000D5824">
      <w:pPr>
        <w:numPr>
          <w:ilvl w:val="0"/>
          <w:numId w:val="6"/>
        </w:numPr>
        <w:tabs>
          <w:tab w:val="left" w:pos="720"/>
          <w:tab w:val="left" w:pos="1440"/>
        </w:tabs>
        <w:rPr>
          <w:snapToGrid w:val="0"/>
          <w:szCs w:val="24"/>
          <w:lang w:val="en-US" w:eastAsia="en-US"/>
        </w:rPr>
      </w:pPr>
      <w:r>
        <w:rPr>
          <w:snapToGrid w:val="0"/>
          <w:szCs w:val="24"/>
          <w:lang w:val="en-US" w:eastAsia="en-US"/>
        </w:rPr>
        <w:t>N</w:t>
      </w:r>
      <w:r w:rsidR="000F2ADF">
        <w:rPr>
          <w:snapToGrid w:val="0"/>
          <w:szCs w:val="24"/>
          <w:lang w:val="en-US" w:eastAsia="en-US"/>
        </w:rPr>
        <w:t>ote the information in this paper.</w:t>
      </w:r>
    </w:p>
    <w:p w14:paraId="0DEE5053" w14:textId="77777777" w:rsidR="00E97BDC" w:rsidRDefault="00E97BDC" w:rsidP="002A11E8">
      <w:pPr>
        <w:tabs>
          <w:tab w:val="left" w:pos="720"/>
          <w:tab w:val="left" w:pos="1440"/>
        </w:tabs>
        <w:ind w:left="1440" w:hanging="1440"/>
        <w:rPr>
          <w:snapToGrid w:val="0"/>
          <w:szCs w:val="24"/>
          <w:lang w:val="en-US" w:eastAsia="en-US"/>
        </w:rPr>
      </w:pPr>
    </w:p>
    <w:p w14:paraId="0A8C37FA" w14:textId="77777777" w:rsidR="00E97BDC" w:rsidRDefault="00E97BDC" w:rsidP="002A11E8">
      <w:pPr>
        <w:tabs>
          <w:tab w:val="left" w:pos="720"/>
          <w:tab w:val="left" w:pos="1440"/>
        </w:tabs>
        <w:ind w:left="1440" w:hanging="1440"/>
        <w:rPr>
          <w:snapToGrid w:val="0"/>
          <w:szCs w:val="24"/>
          <w:lang w:val="en-US" w:eastAsia="en-US"/>
        </w:rPr>
      </w:pPr>
    </w:p>
    <w:p w14:paraId="404C31A9" w14:textId="77777777" w:rsidR="00567F9D" w:rsidRDefault="00567F9D" w:rsidP="002A11E8">
      <w:pPr>
        <w:tabs>
          <w:tab w:val="left" w:pos="720"/>
          <w:tab w:val="left" w:pos="1440"/>
        </w:tabs>
        <w:ind w:left="1440" w:hanging="1440"/>
        <w:rPr>
          <w:snapToGrid w:val="0"/>
          <w:szCs w:val="24"/>
          <w:lang w:val="en-US" w:eastAsia="en-US"/>
        </w:rPr>
      </w:pPr>
    </w:p>
    <w:sectPr w:rsidR="00567F9D" w:rsidSect="009E38DF">
      <w:headerReference w:type="default" r:id="rId8"/>
      <w:headerReference w:type="first" r:id="rId9"/>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2C720" w14:textId="77777777" w:rsidR="008A4259" w:rsidRDefault="008A4259">
      <w:r>
        <w:separator/>
      </w:r>
    </w:p>
  </w:endnote>
  <w:endnote w:type="continuationSeparator" w:id="0">
    <w:p w14:paraId="300AB38F" w14:textId="77777777" w:rsidR="008A4259" w:rsidRDefault="008A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D3181" w14:textId="77777777" w:rsidR="008A4259" w:rsidRDefault="008A4259">
      <w:r>
        <w:separator/>
      </w:r>
    </w:p>
  </w:footnote>
  <w:footnote w:type="continuationSeparator" w:id="0">
    <w:p w14:paraId="76AB25B3" w14:textId="77777777" w:rsidR="008A4259" w:rsidRDefault="008A4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F6D4" w14:textId="0BB6B12E" w:rsidR="00B86C3B" w:rsidRPr="004D367C" w:rsidRDefault="00DC57EE" w:rsidP="00FE7FB4">
    <w:pPr>
      <w:pStyle w:val="Header"/>
      <w:tabs>
        <w:tab w:val="clear" w:pos="4153"/>
        <w:tab w:val="clear" w:pos="8306"/>
        <w:tab w:val="center" w:pos="4500"/>
        <w:tab w:val="right" w:pos="9000"/>
      </w:tabs>
      <w:ind w:left="0" w:right="27" w:firstLine="0"/>
      <w:rPr>
        <w:b/>
        <w:snapToGrid w:val="0"/>
        <w:sz w:val="18"/>
        <w:szCs w:val="18"/>
        <w:lang w:eastAsia="en-US"/>
      </w:rPr>
    </w:pPr>
    <w:r>
      <w:rPr>
        <w:noProof/>
      </w:rPr>
      <w:drawing>
        <wp:anchor distT="0" distB="0" distL="114300" distR="114300" simplePos="0" relativeHeight="251658752" behindDoc="0" locked="0" layoutInCell="1" allowOverlap="1" wp14:anchorId="400D815A" wp14:editId="14368C72">
          <wp:simplePos x="0" y="0"/>
          <wp:positionH relativeFrom="column">
            <wp:posOffset>1905</wp:posOffset>
          </wp:positionH>
          <wp:positionV relativeFrom="paragraph">
            <wp:posOffset>5080</wp:posOffset>
          </wp:positionV>
          <wp:extent cx="656590" cy="365760"/>
          <wp:effectExtent l="0" t="0" r="0" b="0"/>
          <wp:wrapNone/>
          <wp:docPr id="3" name="Picture 10" descr="COV-GN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V-GN2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590" cy="365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612823F3" wp14:editId="31659921">
          <wp:simplePos x="0" y="0"/>
          <wp:positionH relativeFrom="column">
            <wp:posOffset>1905</wp:posOffset>
          </wp:positionH>
          <wp:positionV relativeFrom="paragraph">
            <wp:posOffset>5080</wp:posOffset>
          </wp:positionV>
          <wp:extent cx="656590" cy="365760"/>
          <wp:effectExtent l="0" t="0" r="0" b="0"/>
          <wp:wrapNone/>
          <wp:docPr id="2" name="Picture 9" descr="COV-GN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V-GN2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590"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B86C3B">
      <w:rPr>
        <w:szCs w:val="24"/>
        <w:lang w:val="en-GB"/>
      </w:rPr>
      <w:tab/>
    </w:r>
    <w:r w:rsidR="00B86C3B" w:rsidRPr="004D367C">
      <w:rPr>
        <w:b/>
        <w:sz w:val="18"/>
        <w:szCs w:val="18"/>
        <w:lang w:val="en-GB"/>
      </w:rPr>
      <w:tab/>
    </w:r>
    <w:r w:rsidR="00B86C3B">
      <w:rPr>
        <w:b/>
        <w:snapToGrid w:val="0"/>
        <w:sz w:val="18"/>
        <w:szCs w:val="18"/>
        <w:lang w:eastAsia="en-US"/>
      </w:rPr>
      <w:t>ISPACG/31</w:t>
    </w:r>
  </w:p>
  <w:p w14:paraId="26AAF0CB" w14:textId="77777777" w:rsidR="00B86C3B" w:rsidRPr="004D367C" w:rsidRDefault="00B86C3B" w:rsidP="00FE7FB4">
    <w:pPr>
      <w:pStyle w:val="Header"/>
      <w:tabs>
        <w:tab w:val="clear" w:pos="4153"/>
        <w:tab w:val="clear" w:pos="8306"/>
        <w:tab w:val="center" w:pos="4500"/>
        <w:tab w:val="right" w:pos="9000"/>
      </w:tabs>
      <w:ind w:left="0" w:right="27" w:firstLine="0"/>
      <w:jc w:val="right"/>
      <w:rPr>
        <w:b/>
        <w:snapToGrid w:val="0"/>
        <w:sz w:val="18"/>
        <w:szCs w:val="18"/>
        <w:lang w:eastAsia="en-US"/>
      </w:rPr>
    </w:pPr>
    <w:r w:rsidRPr="004D367C">
      <w:rPr>
        <w:b/>
        <w:sz w:val="18"/>
        <w:szCs w:val="18"/>
        <w:lang w:val="en-GB"/>
      </w:rPr>
      <w:tab/>
    </w:r>
    <w:r w:rsidRPr="004D367C">
      <w:rPr>
        <w:b/>
        <w:snapToGrid w:val="0"/>
        <w:sz w:val="18"/>
        <w:szCs w:val="18"/>
        <w:lang w:eastAsia="en-US"/>
      </w:rPr>
      <w:tab/>
    </w:r>
    <w:r w:rsidR="00B0658F">
      <w:rPr>
        <w:b/>
        <w:snapToGrid w:val="0"/>
        <w:sz w:val="18"/>
        <w:szCs w:val="18"/>
        <w:lang w:eastAsia="en-US"/>
      </w:rPr>
      <w:t>FIT 24</w:t>
    </w:r>
    <w:r>
      <w:rPr>
        <w:b/>
        <w:snapToGrid w:val="0"/>
        <w:sz w:val="18"/>
        <w:szCs w:val="18"/>
        <w:lang w:eastAsia="en-US"/>
      </w:rPr>
      <w:t xml:space="preserve"> </w:t>
    </w:r>
    <w:proofErr w:type="gramStart"/>
    <w:r>
      <w:rPr>
        <w:b/>
        <w:snapToGrid w:val="0"/>
        <w:sz w:val="18"/>
        <w:szCs w:val="18"/>
        <w:lang w:eastAsia="en-US"/>
      </w:rPr>
      <w:t>report</w:t>
    </w:r>
    <w:proofErr w:type="gramEnd"/>
  </w:p>
  <w:p w14:paraId="06E4640E" w14:textId="77777777" w:rsidR="00B86C3B" w:rsidRPr="004D367C" w:rsidRDefault="00B86C3B" w:rsidP="00FE7FB4">
    <w:pPr>
      <w:pStyle w:val="Header"/>
      <w:tabs>
        <w:tab w:val="clear" w:pos="4153"/>
        <w:tab w:val="clear" w:pos="8306"/>
        <w:tab w:val="center" w:pos="4500"/>
        <w:tab w:val="right" w:pos="9000"/>
      </w:tabs>
      <w:ind w:left="0" w:right="27" w:firstLine="0"/>
      <w:jc w:val="right"/>
      <w:rPr>
        <w:rStyle w:val="PageNumber"/>
        <w:b/>
        <w:sz w:val="18"/>
        <w:szCs w:val="18"/>
      </w:rPr>
    </w:pPr>
    <w:r w:rsidRPr="004D367C">
      <w:rPr>
        <w:b/>
        <w:sz w:val="18"/>
        <w:szCs w:val="18"/>
        <w:lang w:val="en-GB"/>
      </w:rPr>
      <w:tab/>
    </w:r>
    <w:r w:rsidRPr="004D367C">
      <w:rPr>
        <w:b/>
        <w:sz w:val="18"/>
        <w:szCs w:val="18"/>
      </w:rPr>
      <w:t xml:space="preserve">Page </w:t>
    </w:r>
    <w:r w:rsidRPr="004D367C">
      <w:rPr>
        <w:rStyle w:val="PageNumber"/>
        <w:b/>
        <w:sz w:val="18"/>
        <w:szCs w:val="18"/>
      </w:rPr>
      <w:fldChar w:fldCharType="begin"/>
    </w:r>
    <w:r w:rsidRPr="004D367C">
      <w:rPr>
        <w:rStyle w:val="PageNumber"/>
        <w:b/>
        <w:sz w:val="18"/>
        <w:szCs w:val="18"/>
      </w:rPr>
      <w:instrText xml:space="preserve"> PAGE </w:instrText>
    </w:r>
    <w:r w:rsidRPr="004D367C">
      <w:rPr>
        <w:rStyle w:val="PageNumber"/>
        <w:b/>
        <w:sz w:val="18"/>
        <w:szCs w:val="18"/>
      </w:rPr>
      <w:fldChar w:fldCharType="separate"/>
    </w:r>
    <w:r w:rsidR="00E72022">
      <w:rPr>
        <w:rStyle w:val="PageNumber"/>
        <w:b/>
        <w:noProof/>
        <w:sz w:val="18"/>
        <w:szCs w:val="18"/>
      </w:rPr>
      <w:t>1</w:t>
    </w:r>
    <w:r w:rsidRPr="004D367C">
      <w:rPr>
        <w:rStyle w:val="PageNumber"/>
        <w:b/>
        <w:sz w:val="18"/>
        <w:szCs w:val="18"/>
      </w:rPr>
      <w:fldChar w:fldCharType="end"/>
    </w:r>
    <w:r w:rsidRPr="004D367C">
      <w:rPr>
        <w:rStyle w:val="PageNumber"/>
        <w:b/>
        <w:sz w:val="18"/>
        <w:szCs w:val="18"/>
      </w:rPr>
      <w:t xml:space="preserve"> of </w:t>
    </w:r>
    <w:r w:rsidRPr="004D367C">
      <w:rPr>
        <w:rStyle w:val="PageNumber"/>
        <w:b/>
        <w:sz w:val="18"/>
        <w:szCs w:val="18"/>
      </w:rPr>
      <w:fldChar w:fldCharType="begin"/>
    </w:r>
    <w:r w:rsidRPr="004D367C">
      <w:rPr>
        <w:rStyle w:val="PageNumber"/>
        <w:b/>
        <w:sz w:val="18"/>
        <w:szCs w:val="18"/>
      </w:rPr>
      <w:instrText xml:space="preserve"> NUMPAGES </w:instrText>
    </w:r>
    <w:r w:rsidRPr="004D367C">
      <w:rPr>
        <w:rStyle w:val="PageNumber"/>
        <w:b/>
        <w:sz w:val="18"/>
        <w:szCs w:val="18"/>
      </w:rPr>
      <w:fldChar w:fldCharType="separate"/>
    </w:r>
    <w:r w:rsidR="00E72022">
      <w:rPr>
        <w:rStyle w:val="PageNumber"/>
        <w:b/>
        <w:noProof/>
        <w:sz w:val="18"/>
        <w:szCs w:val="18"/>
      </w:rPr>
      <w:t>2</w:t>
    </w:r>
    <w:r w:rsidRPr="004D367C">
      <w:rPr>
        <w:rStyle w:val="PageNumber"/>
        <w:b/>
        <w:sz w:val="18"/>
        <w:szCs w:val="18"/>
      </w:rPr>
      <w:fldChar w:fldCharType="end"/>
    </w:r>
  </w:p>
  <w:p w14:paraId="02DF2B6E" w14:textId="77777777" w:rsidR="00B86C3B" w:rsidRDefault="00B86C3B" w:rsidP="003513D0">
    <w:pPr>
      <w:pStyle w:val="Header"/>
      <w:tabs>
        <w:tab w:val="clear" w:pos="4153"/>
        <w:tab w:val="clear" w:pos="8306"/>
      </w:tabs>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6815" w14:textId="11382525" w:rsidR="00B86C3B" w:rsidRPr="005E23AB" w:rsidRDefault="00DC57EE" w:rsidP="00136670">
    <w:pPr>
      <w:pStyle w:val="Header"/>
      <w:tabs>
        <w:tab w:val="clear" w:pos="4153"/>
        <w:tab w:val="clear" w:pos="8306"/>
        <w:tab w:val="right" w:pos="9000"/>
      </w:tabs>
      <w:ind w:left="0" w:right="27" w:firstLine="0"/>
      <w:jc w:val="right"/>
      <w:rPr>
        <w:b/>
        <w:snapToGrid w:val="0"/>
        <w:sz w:val="22"/>
        <w:szCs w:val="22"/>
        <w:lang w:eastAsia="en-US"/>
      </w:rPr>
    </w:pPr>
    <w:r>
      <w:rPr>
        <w:noProof/>
      </w:rPr>
      <w:drawing>
        <wp:anchor distT="0" distB="0" distL="114300" distR="114300" simplePos="0" relativeHeight="251657728" behindDoc="0" locked="0" layoutInCell="1" allowOverlap="1" wp14:anchorId="5BF7FB57" wp14:editId="1F8D77C3">
          <wp:simplePos x="0" y="0"/>
          <wp:positionH relativeFrom="column">
            <wp:posOffset>-28575</wp:posOffset>
          </wp:positionH>
          <wp:positionV relativeFrom="paragraph">
            <wp:posOffset>-15240</wp:posOffset>
          </wp:positionV>
          <wp:extent cx="1224280" cy="667385"/>
          <wp:effectExtent l="0" t="0" r="0" b="0"/>
          <wp:wrapNone/>
          <wp:docPr id="1" name="Picture 3" descr="ispac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pac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280" cy="667385"/>
                  </a:xfrm>
                  <a:prstGeom prst="rect">
                    <a:avLst/>
                  </a:prstGeom>
                  <a:noFill/>
                  <a:ln>
                    <a:noFill/>
                  </a:ln>
                </pic:spPr>
              </pic:pic>
            </a:graphicData>
          </a:graphic>
          <wp14:sizeRelH relativeFrom="page">
            <wp14:pctWidth>0</wp14:pctWidth>
          </wp14:sizeRelH>
          <wp14:sizeRelV relativeFrom="page">
            <wp14:pctHeight>0</wp14:pctHeight>
          </wp14:sizeRelV>
        </wp:anchor>
      </w:drawing>
    </w:r>
    <w:r w:rsidR="00B86C3B" w:rsidRPr="005E23AB">
      <w:rPr>
        <w:b/>
        <w:snapToGrid w:val="0"/>
        <w:sz w:val="22"/>
        <w:szCs w:val="22"/>
        <w:lang w:eastAsia="en-US"/>
      </w:rPr>
      <w:t>ISPACG/2</w:t>
    </w:r>
    <w:r w:rsidR="00B86C3B">
      <w:rPr>
        <w:b/>
        <w:snapToGrid w:val="0"/>
        <w:sz w:val="22"/>
        <w:szCs w:val="22"/>
        <w:lang w:eastAsia="en-US"/>
      </w:rPr>
      <w:t>4</w:t>
    </w:r>
  </w:p>
  <w:p w14:paraId="2AE2E2D2" w14:textId="77777777" w:rsidR="00B86C3B" w:rsidRPr="005E23AB" w:rsidRDefault="00B86C3B" w:rsidP="00136670">
    <w:pPr>
      <w:pStyle w:val="Header"/>
      <w:tabs>
        <w:tab w:val="clear" w:pos="4153"/>
        <w:tab w:val="clear" w:pos="8306"/>
        <w:tab w:val="right" w:pos="9000"/>
      </w:tabs>
      <w:ind w:left="0" w:right="27" w:firstLine="0"/>
      <w:jc w:val="right"/>
      <w:rPr>
        <w:b/>
        <w:snapToGrid w:val="0"/>
        <w:sz w:val="22"/>
        <w:szCs w:val="22"/>
        <w:lang w:eastAsia="en-US"/>
      </w:rPr>
    </w:pPr>
    <w:r>
      <w:rPr>
        <w:b/>
        <w:snapToGrid w:val="0"/>
        <w:sz w:val="22"/>
        <w:szCs w:val="22"/>
        <w:lang w:eastAsia="en-US"/>
      </w:rPr>
      <w:t>IP-</w:t>
    </w:r>
    <w:r w:rsidRPr="005E23AB">
      <w:rPr>
        <w:b/>
        <w:snapToGrid w:val="0"/>
        <w:sz w:val="22"/>
        <w:szCs w:val="22"/>
        <w:lang w:eastAsia="en-US"/>
      </w:rPr>
      <w:t>x</w:t>
    </w:r>
    <w:r>
      <w:rPr>
        <w:b/>
        <w:snapToGrid w:val="0"/>
        <w:sz w:val="22"/>
        <w:szCs w:val="22"/>
        <w:lang w:eastAsia="en-US"/>
      </w:rPr>
      <w:t>xx</w:t>
    </w:r>
  </w:p>
  <w:p w14:paraId="5D24490F" w14:textId="77777777" w:rsidR="00B86C3B" w:rsidRPr="00D86CE6" w:rsidRDefault="00B86C3B" w:rsidP="00136670">
    <w:pPr>
      <w:pStyle w:val="Header"/>
      <w:tabs>
        <w:tab w:val="clear" w:pos="4153"/>
        <w:tab w:val="clear" w:pos="8306"/>
        <w:tab w:val="right" w:pos="9000"/>
      </w:tabs>
      <w:ind w:left="0" w:right="27" w:firstLine="0"/>
      <w:jc w:val="right"/>
      <w:rPr>
        <w:sz w:val="22"/>
        <w:szCs w:val="22"/>
      </w:rPr>
    </w:pPr>
    <w:r w:rsidRPr="00D86CE6">
      <w:rPr>
        <w:sz w:val="22"/>
        <w:szCs w:val="22"/>
      </w:rPr>
      <w:t xml:space="preserve">Page </w:t>
    </w:r>
    <w:r w:rsidRPr="00D86CE6">
      <w:rPr>
        <w:rStyle w:val="PageNumber"/>
        <w:sz w:val="22"/>
        <w:szCs w:val="22"/>
      </w:rPr>
      <w:fldChar w:fldCharType="begin"/>
    </w:r>
    <w:r w:rsidRPr="00D86CE6">
      <w:rPr>
        <w:rStyle w:val="PageNumber"/>
        <w:sz w:val="22"/>
        <w:szCs w:val="22"/>
      </w:rPr>
      <w:instrText xml:space="preserve"> PAGE </w:instrText>
    </w:r>
    <w:r w:rsidRPr="00D86CE6">
      <w:rPr>
        <w:rStyle w:val="PageNumber"/>
        <w:sz w:val="22"/>
        <w:szCs w:val="22"/>
      </w:rPr>
      <w:fldChar w:fldCharType="separate"/>
    </w:r>
    <w:r>
      <w:rPr>
        <w:rStyle w:val="PageNumber"/>
        <w:noProof/>
        <w:sz w:val="22"/>
        <w:szCs w:val="22"/>
      </w:rPr>
      <w:t>1</w:t>
    </w:r>
    <w:r w:rsidRPr="00D86CE6">
      <w:rPr>
        <w:rStyle w:val="PageNumber"/>
        <w:sz w:val="22"/>
        <w:szCs w:val="22"/>
      </w:rPr>
      <w:fldChar w:fldCharType="end"/>
    </w:r>
    <w:r w:rsidRPr="00D86CE6">
      <w:rPr>
        <w:rStyle w:val="PageNumber"/>
        <w:sz w:val="22"/>
        <w:szCs w:val="22"/>
      </w:rPr>
      <w:t xml:space="preserve"> of </w:t>
    </w:r>
    <w:r w:rsidRPr="00D86CE6">
      <w:rPr>
        <w:rStyle w:val="PageNumber"/>
        <w:sz w:val="22"/>
        <w:szCs w:val="22"/>
      </w:rPr>
      <w:fldChar w:fldCharType="begin"/>
    </w:r>
    <w:r w:rsidRPr="00D86CE6">
      <w:rPr>
        <w:rStyle w:val="PageNumber"/>
        <w:sz w:val="22"/>
        <w:szCs w:val="22"/>
      </w:rPr>
      <w:instrText xml:space="preserve"> NUMPAGES </w:instrText>
    </w:r>
    <w:r w:rsidRPr="00D86CE6">
      <w:rPr>
        <w:rStyle w:val="PageNumber"/>
        <w:sz w:val="22"/>
        <w:szCs w:val="22"/>
      </w:rPr>
      <w:fldChar w:fldCharType="separate"/>
    </w:r>
    <w:r>
      <w:rPr>
        <w:rStyle w:val="PageNumber"/>
        <w:noProof/>
        <w:sz w:val="22"/>
        <w:szCs w:val="22"/>
      </w:rPr>
      <w:t>1</w:t>
    </w:r>
    <w:r w:rsidRPr="00D86CE6">
      <w:rPr>
        <w:rStyle w:val="PageNumbe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208D"/>
    <w:multiLevelType w:val="hybridMultilevel"/>
    <w:tmpl w:val="FB3498A0"/>
    <w:lvl w:ilvl="0" w:tplc="9D508240">
      <w:start w:val="1"/>
      <w:numFmt w:val="bullet"/>
      <w:lvlText w:val=""/>
      <w:lvlJc w:val="left"/>
      <w:pPr>
        <w:tabs>
          <w:tab w:val="num" w:pos="720"/>
        </w:tabs>
        <w:ind w:left="720" w:hanging="360"/>
      </w:pPr>
      <w:rPr>
        <w:rFonts w:ascii="Wingdings 2" w:hAnsi="Wingdings 2" w:hint="default"/>
      </w:rPr>
    </w:lvl>
    <w:lvl w:ilvl="1" w:tplc="5F6C1692">
      <w:start w:val="60"/>
      <w:numFmt w:val="bullet"/>
      <w:lvlText w:val=""/>
      <w:lvlJc w:val="left"/>
      <w:pPr>
        <w:tabs>
          <w:tab w:val="num" w:pos="1440"/>
        </w:tabs>
        <w:ind w:left="1440" w:hanging="360"/>
      </w:pPr>
      <w:rPr>
        <w:rFonts w:ascii="Wingdings 2" w:hAnsi="Wingdings 2" w:hint="default"/>
      </w:rPr>
    </w:lvl>
    <w:lvl w:ilvl="2" w:tplc="35F0BF96" w:tentative="1">
      <w:start w:val="1"/>
      <w:numFmt w:val="bullet"/>
      <w:lvlText w:val=""/>
      <w:lvlJc w:val="left"/>
      <w:pPr>
        <w:tabs>
          <w:tab w:val="num" w:pos="2160"/>
        </w:tabs>
        <w:ind w:left="2160" w:hanging="360"/>
      </w:pPr>
      <w:rPr>
        <w:rFonts w:ascii="Wingdings 2" w:hAnsi="Wingdings 2" w:hint="default"/>
      </w:rPr>
    </w:lvl>
    <w:lvl w:ilvl="3" w:tplc="51663074" w:tentative="1">
      <w:start w:val="1"/>
      <w:numFmt w:val="bullet"/>
      <w:lvlText w:val=""/>
      <w:lvlJc w:val="left"/>
      <w:pPr>
        <w:tabs>
          <w:tab w:val="num" w:pos="2880"/>
        </w:tabs>
        <w:ind w:left="2880" w:hanging="360"/>
      </w:pPr>
      <w:rPr>
        <w:rFonts w:ascii="Wingdings 2" w:hAnsi="Wingdings 2" w:hint="default"/>
      </w:rPr>
    </w:lvl>
    <w:lvl w:ilvl="4" w:tplc="19B22D04" w:tentative="1">
      <w:start w:val="1"/>
      <w:numFmt w:val="bullet"/>
      <w:lvlText w:val=""/>
      <w:lvlJc w:val="left"/>
      <w:pPr>
        <w:tabs>
          <w:tab w:val="num" w:pos="3600"/>
        </w:tabs>
        <w:ind w:left="3600" w:hanging="360"/>
      </w:pPr>
      <w:rPr>
        <w:rFonts w:ascii="Wingdings 2" w:hAnsi="Wingdings 2" w:hint="default"/>
      </w:rPr>
    </w:lvl>
    <w:lvl w:ilvl="5" w:tplc="6544506C" w:tentative="1">
      <w:start w:val="1"/>
      <w:numFmt w:val="bullet"/>
      <w:lvlText w:val=""/>
      <w:lvlJc w:val="left"/>
      <w:pPr>
        <w:tabs>
          <w:tab w:val="num" w:pos="4320"/>
        </w:tabs>
        <w:ind w:left="4320" w:hanging="360"/>
      </w:pPr>
      <w:rPr>
        <w:rFonts w:ascii="Wingdings 2" w:hAnsi="Wingdings 2" w:hint="default"/>
      </w:rPr>
    </w:lvl>
    <w:lvl w:ilvl="6" w:tplc="A5A2B02E" w:tentative="1">
      <w:start w:val="1"/>
      <w:numFmt w:val="bullet"/>
      <w:lvlText w:val=""/>
      <w:lvlJc w:val="left"/>
      <w:pPr>
        <w:tabs>
          <w:tab w:val="num" w:pos="5040"/>
        </w:tabs>
        <w:ind w:left="5040" w:hanging="360"/>
      </w:pPr>
      <w:rPr>
        <w:rFonts w:ascii="Wingdings 2" w:hAnsi="Wingdings 2" w:hint="default"/>
      </w:rPr>
    </w:lvl>
    <w:lvl w:ilvl="7" w:tplc="45E243A2" w:tentative="1">
      <w:start w:val="1"/>
      <w:numFmt w:val="bullet"/>
      <w:lvlText w:val=""/>
      <w:lvlJc w:val="left"/>
      <w:pPr>
        <w:tabs>
          <w:tab w:val="num" w:pos="5760"/>
        </w:tabs>
        <w:ind w:left="5760" w:hanging="360"/>
      </w:pPr>
      <w:rPr>
        <w:rFonts w:ascii="Wingdings 2" w:hAnsi="Wingdings 2" w:hint="default"/>
      </w:rPr>
    </w:lvl>
    <w:lvl w:ilvl="8" w:tplc="2E4C98E0"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5976E22"/>
    <w:multiLevelType w:val="hybridMultilevel"/>
    <w:tmpl w:val="AAB8D756"/>
    <w:lvl w:ilvl="0" w:tplc="14090001">
      <w:start w:val="1"/>
      <w:numFmt w:val="bullet"/>
      <w:lvlText w:val=""/>
      <w:lvlJc w:val="left"/>
      <w:pPr>
        <w:ind w:left="2160" w:hanging="360"/>
      </w:pPr>
      <w:rPr>
        <w:rFonts w:ascii="Symbol" w:hAnsi="Symbol" w:hint="default"/>
      </w:rPr>
    </w:lvl>
    <w:lvl w:ilvl="1" w:tplc="14090003">
      <w:start w:val="1"/>
      <w:numFmt w:val="bullet"/>
      <w:lvlText w:val="o"/>
      <w:lvlJc w:val="left"/>
      <w:pPr>
        <w:ind w:left="2880" w:hanging="360"/>
      </w:pPr>
      <w:rPr>
        <w:rFonts w:ascii="Courier New" w:hAnsi="Courier New" w:cs="Courier New" w:hint="default"/>
      </w:rPr>
    </w:lvl>
    <w:lvl w:ilvl="2" w:tplc="14090005">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2" w15:restartNumberingAfterBreak="0">
    <w:nsid w:val="1E347755"/>
    <w:multiLevelType w:val="singleLevel"/>
    <w:tmpl w:val="9F9CCE38"/>
    <w:lvl w:ilvl="0">
      <w:start w:val="2"/>
      <w:numFmt w:val="lowerLetter"/>
      <w:pStyle w:val="2para"/>
      <w:lvlText w:val="%1) "/>
      <w:legacy w:legacy="1" w:legacySpace="0" w:legacyIndent="283"/>
      <w:lvlJc w:val="left"/>
      <w:pPr>
        <w:ind w:left="316" w:hanging="283"/>
      </w:pPr>
      <w:rPr>
        <w:rFonts w:ascii="Times New Roman" w:hAnsi="Times New Roman" w:hint="default"/>
        <w:b w:val="0"/>
        <w:i w:val="0"/>
        <w:sz w:val="24"/>
        <w:u w:val="none"/>
      </w:rPr>
    </w:lvl>
  </w:abstractNum>
  <w:abstractNum w:abstractNumId="3" w15:restartNumberingAfterBreak="0">
    <w:nsid w:val="2F8B1E1A"/>
    <w:multiLevelType w:val="hybridMultilevel"/>
    <w:tmpl w:val="EA160A7A"/>
    <w:lvl w:ilvl="0" w:tplc="47829F1E">
      <w:start w:val="1"/>
      <w:numFmt w:val="lowerLetter"/>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1620"/>
        </w:tabs>
        <w:ind w:left="16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5" w15:restartNumberingAfterBreak="0">
    <w:nsid w:val="60835FD0"/>
    <w:multiLevelType w:val="multilevel"/>
    <w:tmpl w:val="9078C7FA"/>
    <w:lvl w:ilvl="0">
      <w:start w:val="1"/>
      <w:numFmt w:val="decimal"/>
      <w:pStyle w:val="Heading1"/>
      <w:lvlText w:val="%1."/>
      <w:lvlJc w:val="left"/>
      <w:pPr>
        <w:tabs>
          <w:tab w:val="num" w:pos="360"/>
        </w:tabs>
        <w:ind w:left="360" w:hanging="360"/>
      </w:pPr>
      <w:rPr>
        <w:rFonts w:hint="default"/>
      </w:rPr>
    </w:lvl>
    <w:lvl w:ilvl="1">
      <w:start w:val="1"/>
      <w:numFmt w:val="decimal"/>
      <w:lvlRestart w:val="0"/>
      <w:pStyle w:val="Heading2"/>
      <w:lvlText w:val="%1.%2."/>
      <w:lvlJc w:val="left"/>
      <w:pPr>
        <w:tabs>
          <w:tab w:val="num" w:pos="858"/>
        </w:tabs>
        <w:ind w:left="858" w:hanging="432"/>
      </w:pPr>
      <w:rPr>
        <w:rFonts w:hint="default"/>
      </w:rPr>
    </w:lvl>
    <w:lvl w:ilvl="2">
      <w:start w:val="1"/>
      <w:numFmt w:val="decimal"/>
      <w:lvlText w:val="%3%1.%2."/>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75B315B2"/>
    <w:multiLevelType w:val="multilevel"/>
    <w:tmpl w:val="DAFA4F5C"/>
    <w:lvl w:ilvl="0">
      <w:start w:val="1"/>
      <w:numFmt w:val="decimal"/>
      <w:lvlText w:val="%1."/>
      <w:lvlJc w:val="left"/>
      <w:pPr>
        <w:tabs>
          <w:tab w:val="num" w:pos="644"/>
        </w:tabs>
        <w:ind w:left="644" w:hanging="360"/>
      </w:pPr>
      <w:rPr>
        <w:rFonts w:hint="default"/>
      </w:rPr>
    </w:lvl>
    <w:lvl w:ilvl="1">
      <w:start w:val="1"/>
      <w:numFmt w:val="decimal"/>
      <w:pStyle w:val="icao"/>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num w:numId="1" w16cid:durableId="600918681">
    <w:abstractNumId w:val="2"/>
  </w:num>
  <w:num w:numId="2" w16cid:durableId="304239182">
    <w:abstractNumId w:val="6"/>
  </w:num>
  <w:num w:numId="3" w16cid:durableId="1103843687">
    <w:abstractNumId w:val="5"/>
  </w:num>
  <w:num w:numId="4" w16cid:durableId="465784180">
    <w:abstractNumId w:val="4"/>
  </w:num>
  <w:num w:numId="5" w16cid:durableId="302275800">
    <w:abstractNumId w:val="1"/>
  </w:num>
  <w:num w:numId="6" w16cid:durableId="188419507">
    <w:abstractNumId w:val="3"/>
  </w:num>
  <w:num w:numId="7" w16cid:durableId="87099187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n-US" w:vendorID="64" w:dllVersion="6" w:nlCheck="1" w:checkStyle="0"/>
  <w:activeWritingStyle w:appName="MSWord" w:lang="en-AU" w:vendorID="64" w:dllVersion="6" w:nlCheck="1" w:checkStyle="0"/>
  <w:activeWritingStyle w:appName="MSWord" w:lang="en-GB" w:vendorID="64" w:dllVersion="6" w:nlCheck="1" w:checkStyle="0"/>
  <w:activeWritingStyle w:appName="MSWord" w:lang="en-NZ" w:vendorID="64" w:dllVersion="6" w:nlCheck="1" w:checkStyle="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en-NZ"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drawingGridHorizontalSpacing w:val="120"/>
  <w:displayHorizontalDrawingGridEvery w:val="0"/>
  <w:displayVerticalDrawingGridEvery w:val="0"/>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AC"/>
    <w:rsid w:val="000102E8"/>
    <w:rsid w:val="00011101"/>
    <w:rsid w:val="00012B9B"/>
    <w:rsid w:val="00025FC5"/>
    <w:rsid w:val="00031A1C"/>
    <w:rsid w:val="00050BF1"/>
    <w:rsid w:val="000557C0"/>
    <w:rsid w:val="000A1809"/>
    <w:rsid w:val="000C0414"/>
    <w:rsid w:val="000C3426"/>
    <w:rsid w:val="000C4025"/>
    <w:rsid w:val="000C6F8A"/>
    <w:rsid w:val="000D5824"/>
    <w:rsid w:val="000E3EF4"/>
    <w:rsid w:val="000F0022"/>
    <w:rsid w:val="000F13F1"/>
    <w:rsid w:val="000F2ADF"/>
    <w:rsid w:val="000F4215"/>
    <w:rsid w:val="000F6F38"/>
    <w:rsid w:val="00103DEB"/>
    <w:rsid w:val="001107C3"/>
    <w:rsid w:val="001136DB"/>
    <w:rsid w:val="001235FF"/>
    <w:rsid w:val="00136670"/>
    <w:rsid w:val="001464F2"/>
    <w:rsid w:val="00187146"/>
    <w:rsid w:val="00197396"/>
    <w:rsid w:val="001B704D"/>
    <w:rsid w:val="001C4FFD"/>
    <w:rsid w:val="001D7E6F"/>
    <w:rsid w:val="001E4383"/>
    <w:rsid w:val="001E63B5"/>
    <w:rsid w:val="00207346"/>
    <w:rsid w:val="00227375"/>
    <w:rsid w:val="002345D6"/>
    <w:rsid w:val="0024679D"/>
    <w:rsid w:val="00253F5B"/>
    <w:rsid w:val="00262B92"/>
    <w:rsid w:val="00267428"/>
    <w:rsid w:val="002706B4"/>
    <w:rsid w:val="00290733"/>
    <w:rsid w:val="002A11E8"/>
    <w:rsid w:val="002C3BCE"/>
    <w:rsid w:val="002C3D37"/>
    <w:rsid w:val="002D33D0"/>
    <w:rsid w:val="002D4DC4"/>
    <w:rsid w:val="002D50E7"/>
    <w:rsid w:val="002F31BE"/>
    <w:rsid w:val="0032112C"/>
    <w:rsid w:val="00324E64"/>
    <w:rsid w:val="00341108"/>
    <w:rsid w:val="00342934"/>
    <w:rsid w:val="003466D8"/>
    <w:rsid w:val="003513D0"/>
    <w:rsid w:val="003515B7"/>
    <w:rsid w:val="00352635"/>
    <w:rsid w:val="00370DF1"/>
    <w:rsid w:val="00386346"/>
    <w:rsid w:val="003B6566"/>
    <w:rsid w:val="003B694A"/>
    <w:rsid w:val="003B7FDB"/>
    <w:rsid w:val="003C148A"/>
    <w:rsid w:val="003D2A2A"/>
    <w:rsid w:val="003E3907"/>
    <w:rsid w:val="004178CE"/>
    <w:rsid w:val="00452D64"/>
    <w:rsid w:val="00477A69"/>
    <w:rsid w:val="00483C96"/>
    <w:rsid w:val="00484CED"/>
    <w:rsid w:val="004967D1"/>
    <w:rsid w:val="004A6D63"/>
    <w:rsid w:val="004B2372"/>
    <w:rsid w:val="004C27CA"/>
    <w:rsid w:val="004C71EE"/>
    <w:rsid w:val="004D0124"/>
    <w:rsid w:val="004D367C"/>
    <w:rsid w:val="004F07B6"/>
    <w:rsid w:val="004F600A"/>
    <w:rsid w:val="00505C16"/>
    <w:rsid w:val="00567F9D"/>
    <w:rsid w:val="00597C55"/>
    <w:rsid w:val="005A1154"/>
    <w:rsid w:val="005A25D9"/>
    <w:rsid w:val="005A2E5D"/>
    <w:rsid w:val="005B014E"/>
    <w:rsid w:val="005B0AD7"/>
    <w:rsid w:val="005B6F2B"/>
    <w:rsid w:val="005B7CAA"/>
    <w:rsid w:val="005C3D9F"/>
    <w:rsid w:val="005C3ED3"/>
    <w:rsid w:val="005D4FE7"/>
    <w:rsid w:val="005E23AB"/>
    <w:rsid w:val="005F287E"/>
    <w:rsid w:val="005F789B"/>
    <w:rsid w:val="006043A8"/>
    <w:rsid w:val="006237A9"/>
    <w:rsid w:val="00625F0D"/>
    <w:rsid w:val="006275B5"/>
    <w:rsid w:val="00647B33"/>
    <w:rsid w:val="00663599"/>
    <w:rsid w:val="006661ED"/>
    <w:rsid w:val="006A3840"/>
    <w:rsid w:val="006C11CF"/>
    <w:rsid w:val="006C2CB8"/>
    <w:rsid w:val="006D2E13"/>
    <w:rsid w:val="006E08CB"/>
    <w:rsid w:val="00705BE5"/>
    <w:rsid w:val="007066AC"/>
    <w:rsid w:val="00732539"/>
    <w:rsid w:val="00732E4C"/>
    <w:rsid w:val="00740517"/>
    <w:rsid w:val="0074078D"/>
    <w:rsid w:val="00742C0B"/>
    <w:rsid w:val="00754F61"/>
    <w:rsid w:val="007757E9"/>
    <w:rsid w:val="00776B6C"/>
    <w:rsid w:val="007823C3"/>
    <w:rsid w:val="007924B8"/>
    <w:rsid w:val="007A6534"/>
    <w:rsid w:val="007D688E"/>
    <w:rsid w:val="007F6BC0"/>
    <w:rsid w:val="00807164"/>
    <w:rsid w:val="00807E03"/>
    <w:rsid w:val="00813F54"/>
    <w:rsid w:val="00825C22"/>
    <w:rsid w:val="0083703F"/>
    <w:rsid w:val="00843E0E"/>
    <w:rsid w:val="00847E88"/>
    <w:rsid w:val="00875C40"/>
    <w:rsid w:val="00882ECD"/>
    <w:rsid w:val="008846C9"/>
    <w:rsid w:val="00896929"/>
    <w:rsid w:val="008A4259"/>
    <w:rsid w:val="008B0C00"/>
    <w:rsid w:val="008C6FAB"/>
    <w:rsid w:val="008F6B60"/>
    <w:rsid w:val="009428F8"/>
    <w:rsid w:val="00943803"/>
    <w:rsid w:val="00955D2C"/>
    <w:rsid w:val="009615BE"/>
    <w:rsid w:val="0096580B"/>
    <w:rsid w:val="00973DDF"/>
    <w:rsid w:val="00981FDF"/>
    <w:rsid w:val="009850BC"/>
    <w:rsid w:val="009A5C84"/>
    <w:rsid w:val="009B2DB8"/>
    <w:rsid w:val="009D446C"/>
    <w:rsid w:val="009E38DF"/>
    <w:rsid w:val="009F7718"/>
    <w:rsid w:val="00A11C07"/>
    <w:rsid w:val="00A27729"/>
    <w:rsid w:val="00A37281"/>
    <w:rsid w:val="00A47B7A"/>
    <w:rsid w:val="00A57A70"/>
    <w:rsid w:val="00A61A89"/>
    <w:rsid w:val="00A6780E"/>
    <w:rsid w:val="00A73446"/>
    <w:rsid w:val="00A87E00"/>
    <w:rsid w:val="00AE36F4"/>
    <w:rsid w:val="00AE60B3"/>
    <w:rsid w:val="00B0658F"/>
    <w:rsid w:val="00B10003"/>
    <w:rsid w:val="00B13656"/>
    <w:rsid w:val="00B224BE"/>
    <w:rsid w:val="00B23FD7"/>
    <w:rsid w:val="00B71C22"/>
    <w:rsid w:val="00B86030"/>
    <w:rsid w:val="00B86C3B"/>
    <w:rsid w:val="00B9088F"/>
    <w:rsid w:val="00BB0CCD"/>
    <w:rsid w:val="00BB48DB"/>
    <w:rsid w:val="00BC0E57"/>
    <w:rsid w:val="00BC1B9A"/>
    <w:rsid w:val="00BC5249"/>
    <w:rsid w:val="00BD2B1A"/>
    <w:rsid w:val="00BD4F4F"/>
    <w:rsid w:val="00C10A59"/>
    <w:rsid w:val="00C1103D"/>
    <w:rsid w:val="00C125BD"/>
    <w:rsid w:val="00C410EB"/>
    <w:rsid w:val="00C43851"/>
    <w:rsid w:val="00C4441A"/>
    <w:rsid w:val="00C5505D"/>
    <w:rsid w:val="00C72408"/>
    <w:rsid w:val="00C82D58"/>
    <w:rsid w:val="00C85D35"/>
    <w:rsid w:val="00C934EC"/>
    <w:rsid w:val="00C94F54"/>
    <w:rsid w:val="00C96FCD"/>
    <w:rsid w:val="00CA26D6"/>
    <w:rsid w:val="00CA3A05"/>
    <w:rsid w:val="00CB51F1"/>
    <w:rsid w:val="00CE4E57"/>
    <w:rsid w:val="00D04C95"/>
    <w:rsid w:val="00D05E39"/>
    <w:rsid w:val="00D16F49"/>
    <w:rsid w:val="00D22CBF"/>
    <w:rsid w:val="00D3249E"/>
    <w:rsid w:val="00D5504B"/>
    <w:rsid w:val="00D6173D"/>
    <w:rsid w:val="00D72C89"/>
    <w:rsid w:val="00D86CE6"/>
    <w:rsid w:val="00D87156"/>
    <w:rsid w:val="00DA0936"/>
    <w:rsid w:val="00DB75B4"/>
    <w:rsid w:val="00DC12D3"/>
    <w:rsid w:val="00DC57EE"/>
    <w:rsid w:val="00DD5512"/>
    <w:rsid w:val="00DE3245"/>
    <w:rsid w:val="00DE4C50"/>
    <w:rsid w:val="00E1040D"/>
    <w:rsid w:val="00E112FD"/>
    <w:rsid w:val="00E13157"/>
    <w:rsid w:val="00E15023"/>
    <w:rsid w:val="00E21A30"/>
    <w:rsid w:val="00E322B7"/>
    <w:rsid w:val="00E4047C"/>
    <w:rsid w:val="00E404F3"/>
    <w:rsid w:val="00E657E8"/>
    <w:rsid w:val="00E66F92"/>
    <w:rsid w:val="00E72022"/>
    <w:rsid w:val="00E744D5"/>
    <w:rsid w:val="00E7702A"/>
    <w:rsid w:val="00E820A6"/>
    <w:rsid w:val="00E90801"/>
    <w:rsid w:val="00E92B9D"/>
    <w:rsid w:val="00E957A5"/>
    <w:rsid w:val="00E97BDC"/>
    <w:rsid w:val="00EB33E8"/>
    <w:rsid w:val="00EC0E6D"/>
    <w:rsid w:val="00ED2A87"/>
    <w:rsid w:val="00EE4380"/>
    <w:rsid w:val="00EE7E04"/>
    <w:rsid w:val="00EF4B05"/>
    <w:rsid w:val="00EF67D3"/>
    <w:rsid w:val="00F01FAE"/>
    <w:rsid w:val="00F10304"/>
    <w:rsid w:val="00F12673"/>
    <w:rsid w:val="00F408AB"/>
    <w:rsid w:val="00F5679E"/>
    <w:rsid w:val="00F65A8B"/>
    <w:rsid w:val="00F66D15"/>
    <w:rsid w:val="00F87CC0"/>
    <w:rsid w:val="00F9776D"/>
    <w:rsid w:val="00FB33F9"/>
    <w:rsid w:val="00FC3997"/>
    <w:rsid w:val="00FC55ED"/>
    <w:rsid w:val="00FD2E75"/>
    <w:rsid w:val="00FE6696"/>
    <w:rsid w:val="00FE7FB4"/>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9217"/>
    <o:shapelayout v:ext="edit">
      <o:idmap v:ext="edit" data="1"/>
    </o:shapelayout>
  </w:shapeDefaults>
  <w:decimalSymbol w:val="."/>
  <w:listSeparator w:val=","/>
  <w14:docId w14:val="5C231B19"/>
  <w15:chartTrackingRefBased/>
  <w15:docId w15:val="{9B164795-AF6A-42A4-8560-F23E0FCC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pPr>
    <w:rPr>
      <w:sz w:val="24"/>
      <w:lang w:val="en-AU" w:eastAsia="en-AU"/>
    </w:rPr>
  </w:style>
  <w:style w:type="paragraph" w:styleId="Heading1">
    <w:name w:val="heading 1"/>
    <w:basedOn w:val="Normal"/>
    <w:next w:val="Normal"/>
    <w:qFormat/>
    <w:pPr>
      <w:keepNext/>
      <w:numPr>
        <w:numId w:val="3"/>
      </w:numPr>
      <w:spacing w:before="240" w:after="60"/>
      <w:outlineLvl w:val="0"/>
    </w:pPr>
    <w:rPr>
      <w:b/>
      <w:kern w:val="28"/>
    </w:rPr>
  </w:style>
  <w:style w:type="paragraph" w:styleId="Heading2">
    <w:name w:val="heading 2"/>
    <w:basedOn w:val="Normal"/>
    <w:next w:val="Normal"/>
    <w:qFormat/>
    <w:pPr>
      <w:numPr>
        <w:ilvl w:val="1"/>
        <w:numId w:val="3"/>
      </w:numPr>
      <w:spacing w:before="240" w:after="60"/>
      <w:outlineLvl w:val="1"/>
    </w:pPr>
    <w:rPr>
      <w:lang w:val="en-GB"/>
    </w:rPr>
  </w:style>
  <w:style w:type="paragraph" w:styleId="Heading3">
    <w:name w:val="heading 3"/>
    <w:basedOn w:val="Normal"/>
    <w:next w:val="Normal"/>
    <w:qFormat/>
    <w:pPr>
      <w:spacing w:before="240" w:after="60"/>
      <w:ind w:left="810" w:hanging="360"/>
      <w:outlineLvl w:val="2"/>
    </w:pPr>
    <w:rPr>
      <w:lang w:val="en-GB"/>
    </w:rPr>
  </w:style>
  <w:style w:type="paragraph" w:styleId="Heading4">
    <w:name w:val="heading 4"/>
    <w:basedOn w:val="Normal"/>
    <w:next w:val="Normal"/>
    <w:qFormat/>
    <w:pPr>
      <w:keepNext/>
      <w:tabs>
        <w:tab w:val="left" w:pos="2880"/>
      </w:tabs>
      <w:spacing w:before="240" w:after="60"/>
      <w:ind w:left="0" w:firstLine="0"/>
      <w:outlineLvl w:val="3"/>
    </w:pPr>
    <w:rPr>
      <w:b/>
      <w:i/>
      <w:lang w:val="en-GB"/>
    </w:rPr>
  </w:style>
  <w:style w:type="paragraph" w:styleId="Heading5">
    <w:name w:val="heading 5"/>
    <w:basedOn w:val="Normal"/>
    <w:next w:val="Normal"/>
    <w:qFormat/>
    <w:pPr>
      <w:keepNext/>
      <w:ind w:left="1440"/>
      <w:outlineLvl w:val="4"/>
    </w:pPr>
    <w:rPr>
      <w:b/>
    </w:rPr>
  </w:style>
  <w:style w:type="paragraph" w:styleId="Heading6">
    <w:name w:val="heading 6"/>
    <w:basedOn w:val="Normal"/>
    <w:next w:val="Normal"/>
    <w:qFormat/>
    <w:pPr>
      <w:keepNext/>
      <w:ind w:left="144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extpara">
    <w:name w:val="Textpara"/>
    <w:basedOn w:val="Normal"/>
    <w:pPr>
      <w:ind w:firstLine="0"/>
      <w:jc w:val="both"/>
    </w:pPr>
    <w:rPr>
      <w:sz w:val="22"/>
    </w:rPr>
  </w:style>
  <w:style w:type="paragraph" w:styleId="BodyTextIndent">
    <w:name w:val="Body Text Indent"/>
    <w:basedOn w:val="Normal"/>
  </w:style>
  <w:style w:type="paragraph" w:styleId="BodyTextIndent2">
    <w:name w:val="Body Text Indent 2"/>
    <w:basedOn w:val="Normal"/>
    <w:pPr>
      <w:jc w:val="center"/>
    </w:pPr>
    <w:rPr>
      <w:rFonts w:ascii="Arial" w:hAnsi="Arial"/>
      <w:snapToGrid w:val="0"/>
      <w:color w:val="000000"/>
      <w:sz w:val="16"/>
      <w:lang w:eastAsia="en-US"/>
    </w:rPr>
  </w:style>
  <w:style w:type="paragraph" w:styleId="BalloonText">
    <w:name w:val="Balloon Text"/>
    <w:basedOn w:val="Normal"/>
    <w:semiHidden/>
    <w:rsid w:val="007066AC"/>
    <w:rPr>
      <w:rFonts w:ascii="Tahoma" w:hAnsi="Tahoma" w:cs="Tahoma"/>
      <w:sz w:val="16"/>
      <w:szCs w:val="16"/>
    </w:rPr>
  </w:style>
  <w:style w:type="paragraph" w:customStyle="1" w:styleId="p1">
    <w:name w:val="p1"/>
    <w:rsid w:val="0032112C"/>
    <w:pPr>
      <w:widowControl w:val="0"/>
      <w:tabs>
        <w:tab w:val="left" w:pos="-720"/>
        <w:tab w:val="left" w:pos="0"/>
      </w:tabs>
      <w:suppressAutoHyphens/>
      <w:ind w:left="720"/>
    </w:pPr>
    <w:rPr>
      <w:rFonts w:ascii="CG Times" w:hAnsi="CG Times"/>
      <w:sz w:val="22"/>
      <w:lang w:val="fr-FR" w:eastAsia="fr-FR"/>
    </w:rPr>
  </w:style>
  <w:style w:type="character" w:styleId="Hyperlink">
    <w:name w:val="Hyperlink"/>
    <w:rsid w:val="00CE4E57"/>
    <w:rPr>
      <w:color w:val="0000FF"/>
      <w:u w:val="single"/>
    </w:rPr>
  </w:style>
  <w:style w:type="table" w:styleId="TableGrid">
    <w:name w:val="Table Grid"/>
    <w:basedOn w:val="TableNormal"/>
    <w:rsid w:val="000A1809"/>
    <w:pPr>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ao">
    <w:name w:val="icao"/>
    <w:basedOn w:val="Heading1"/>
    <w:rsid w:val="00981FDF"/>
    <w:pPr>
      <w:numPr>
        <w:ilvl w:val="1"/>
        <w:numId w:val="2"/>
      </w:numPr>
    </w:pPr>
  </w:style>
  <w:style w:type="paragraph" w:customStyle="1" w:styleId="1Heading">
    <w:name w:val="1Heading"/>
    <w:basedOn w:val="Normal"/>
    <w:next w:val="2para"/>
    <w:rsid w:val="00207346"/>
    <w:pPr>
      <w:numPr>
        <w:numId w:val="4"/>
      </w:numPr>
      <w:spacing w:before="240" w:after="240"/>
      <w:ind w:right="2880"/>
      <w:jc w:val="both"/>
    </w:pPr>
    <w:rPr>
      <w:b/>
      <w:sz w:val="22"/>
      <w:lang w:val="en-GB" w:eastAsia="en-US"/>
    </w:rPr>
  </w:style>
  <w:style w:type="paragraph" w:customStyle="1" w:styleId="2Heading">
    <w:name w:val="2Heading"/>
    <w:basedOn w:val="1Heading"/>
    <w:next w:val="3para"/>
    <w:rsid w:val="00207346"/>
    <w:pPr>
      <w:numPr>
        <w:ilvl w:val="1"/>
      </w:numPr>
      <w:spacing w:before="0"/>
    </w:pPr>
  </w:style>
  <w:style w:type="paragraph" w:customStyle="1" w:styleId="3para">
    <w:name w:val="3para"/>
    <w:basedOn w:val="2Heading"/>
    <w:rsid w:val="00207346"/>
    <w:pPr>
      <w:numPr>
        <w:ilvl w:val="2"/>
      </w:numPr>
      <w:ind w:left="0" w:right="0" w:firstLine="0"/>
      <w:outlineLvl w:val="2"/>
    </w:pPr>
    <w:rPr>
      <w:b w:val="0"/>
    </w:rPr>
  </w:style>
  <w:style w:type="paragraph" w:customStyle="1" w:styleId="4para">
    <w:name w:val="4para"/>
    <w:basedOn w:val="3para"/>
    <w:rsid w:val="00207346"/>
    <w:pPr>
      <w:numPr>
        <w:ilvl w:val="3"/>
      </w:numPr>
      <w:tabs>
        <w:tab w:val="clear" w:pos="1080"/>
        <w:tab w:val="left" w:pos="1440"/>
      </w:tabs>
    </w:pPr>
  </w:style>
  <w:style w:type="paragraph" w:customStyle="1" w:styleId="5para">
    <w:name w:val="5para"/>
    <w:basedOn w:val="3para"/>
    <w:rsid w:val="00207346"/>
    <w:pPr>
      <w:numPr>
        <w:ilvl w:val="4"/>
      </w:numPr>
    </w:pPr>
  </w:style>
  <w:style w:type="paragraph" w:customStyle="1" w:styleId="6para">
    <w:name w:val="6para"/>
    <w:basedOn w:val="3para"/>
    <w:rsid w:val="00207346"/>
    <w:pPr>
      <w:numPr>
        <w:ilvl w:val="5"/>
      </w:numPr>
      <w:outlineLvl w:val="5"/>
    </w:pPr>
  </w:style>
  <w:style w:type="paragraph" w:customStyle="1" w:styleId="7para">
    <w:name w:val="7para"/>
    <w:basedOn w:val="3para"/>
    <w:rsid w:val="00207346"/>
    <w:pPr>
      <w:numPr>
        <w:ilvl w:val="6"/>
      </w:numPr>
      <w:tabs>
        <w:tab w:val="left" w:pos="1440"/>
      </w:tabs>
      <w:outlineLvl w:val="6"/>
    </w:pPr>
  </w:style>
  <w:style w:type="paragraph" w:customStyle="1" w:styleId="2para">
    <w:name w:val="2para"/>
    <w:basedOn w:val="3para"/>
    <w:rsid w:val="00207346"/>
    <w:pPr>
      <w:numPr>
        <w:ilvl w:val="1"/>
        <w:numId w:val="1"/>
      </w:numPr>
      <w:tabs>
        <w:tab w:val="left" w:pos="1440"/>
      </w:tabs>
      <w:outlineLvl w:val="1"/>
    </w:pPr>
  </w:style>
  <w:style w:type="paragraph" w:customStyle="1" w:styleId="8para">
    <w:name w:val="8para"/>
    <w:basedOn w:val="3para"/>
    <w:rsid w:val="00207346"/>
    <w:pPr>
      <w:numPr>
        <w:ilvl w:val="7"/>
      </w:numPr>
      <w:tabs>
        <w:tab w:val="left" w:pos="1440"/>
      </w:tabs>
    </w:pPr>
  </w:style>
  <w:style w:type="paragraph" w:styleId="Caption">
    <w:name w:val="caption"/>
    <w:basedOn w:val="Normal"/>
    <w:next w:val="Normal"/>
    <w:unhideWhenUsed/>
    <w:qFormat/>
    <w:rsid w:val="00207346"/>
    <w:pPr>
      <w:spacing w:after="200"/>
      <w:ind w:left="0" w:firstLine="0"/>
      <w:jc w:val="both"/>
    </w:pPr>
    <w:rPr>
      <w:i/>
      <w:iCs/>
      <w:color w:val="44546A"/>
      <w:sz w:val="18"/>
      <w:szCs w:val="18"/>
      <w:lang w:val="en-GB" w:eastAsia="en-US"/>
    </w:rPr>
  </w:style>
  <w:style w:type="paragraph" w:styleId="ListParagraph">
    <w:name w:val="List Paragraph"/>
    <w:basedOn w:val="Normal"/>
    <w:uiPriority w:val="34"/>
    <w:qFormat/>
    <w:rsid w:val="00E66F92"/>
    <w:pPr>
      <w:ind w:firstLine="0"/>
    </w:pPr>
    <w:rPr>
      <w:rFonts w:ascii="Calibri" w:eastAsia="Calibri" w:hAnsi="Calibri"/>
      <w:sz w:val="22"/>
      <w:szCs w:val="22"/>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866019">
      <w:bodyDiv w:val="1"/>
      <w:marLeft w:val="0"/>
      <w:marRight w:val="0"/>
      <w:marTop w:val="0"/>
      <w:marBottom w:val="0"/>
      <w:divBdr>
        <w:top w:val="none" w:sz="0" w:space="0" w:color="auto"/>
        <w:left w:val="none" w:sz="0" w:space="0" w:color="auto"/>
        <w:bottom w:val="none" w:sz="0" w:space="0" w:color="auto"/>
        <w:right w:val="none" w:sz="0" w:space="0" w:color="auto"/>
      </w:divBdr>
      <w:divsChild>
        <w:div w:id="1248152316">
          <w:marLeft w:val="432"/>
          <w:marRight w:val="0"/>
          <w:marTop w:val="96"/>
          <w:marBottom w:val="0"/>
          <w:divBdr>
            <w:top w:val="none" w:sz="0" w:space="0" w:color="auto"/>
            <w:left w:val="none" w:sz="0" w:space="0" w:color="auto"/>
            <w:bottom w:val="none" w:sz="0" w:space="0" w:color="auto"/>
            <w:right w:val="none" w:sz="0" w:space="0" w:color="auto"/>
          </w:divBdr>
        </w:div>
        <w:div w:id="1436751747">
          <w:marLeft w:val="1008"/>
          <w:marRight w:val="0"/>
          <w:marTop w:val="86"/>
          <w:marBottom w:val="0"/>
          <w:divBdr>
            <w:top w:val="none" w:sz="0" w:space="0" w:color="auto"/>
            <w:left w:val="none" w:sz="0" w:space="0" w:color="auto"/>
            <w:bottom w:val="none" w:sz="0" w:space="0" w:color="auto"/>
            <w:right w:val="none" w:sz="0" w:space="0" w:color="auto"/>
          </w:divBdr>
        </w:div>
        <w:div w:id="1848519239">
          <w:marLeft w:val="1008"/>
          <w:marRight w:val="0"/>
          <w:marTop w:val="86"/>
          <w:marBottom w:val="0"/>
          <w:divBdr>
            <w:top w:val="none" w:sz="0" w:space="0" w:color="auto"/>
            <w:left w:val="none" w:sz="0" w:space="0" w:color="auto"/>
            <w:bottom w:val="none" w:sz="0" w:space="0" w:color="auto"/>
            <w:right w:val="none" w:sz="0" w:space="0" w:color="auto"/>
          </w:divBdr>
        </w:div>
        <w:div w:id="1952127884">
          <w:marLeft w:val="432"/>
          <w:marRight w:val="0"/>
          <w:marTop w:val="96"/>
          <w:marBottom w:val="0"/>
          <w:divBdr>
            <w:top w:val="none" w:sz="0" w:space="0" w:color="auto"/>
            <w:left w:val="none" w:sz="0" w:space="0" w:color="auto"/>
            <w:bottom w:val="none" w:sz="0" w:space="0" w:color="auto"/>
            <w:right w:val="none" w:sz="0" w:space="0" w:color="auto"/>
          </w:divBdr>
        </w:div>
      </w:divsChild>
    </w:div>
    <w:div w:id="1391464088">
      <w:bodyDiv w:val="1"/>
      <w:marLeft w:val="0"/>
      <w:marRight w:val="0"/>
      <w:marTop w:val="0"/>
      <w:marBottom w:val="0"/>
      <w:divBdr>
        <w:top w:val="none" w:sz="0" w:space="0" w:color="auto"/>
        <w:left w:val="none" w:sz="0" w:space="0" w:color="auto"/>
        <w:bottom w:val="none" w:sz="0" w:space="0" w:color="auto"/>
        <w:right w:val="none" w:sz="0" w:space="0" w:color="auto"/>
      </w:divBdr>
    </w:div>
    <w:div w:id="183337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CAO\APANPIRG%2002\CNSATMIC%209\AU_IC9_3_03.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7B10D-8688-4088-A789-2CEAAC2E1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AU_IC9_3_03.doc</Template>
  <TotalTime>1</TotalTime>
  <Pages>2</Pages>
  <Words>627</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COMMETNAVSUR header</vt:lpstr>
    </vt:vector>
  </TitlesOfParts>
  <Company>Airservices Australia</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COMMETNAVSUR header</dc:title>
  <dc:subject/>
  <dc:creator>Jeffrey Bollard</dc:creator>
  <cp:keywords/>
  <cp:lastModifiedBy>Backscheider, Richard A (FAA)</cp:lastModifiedBy>
  <cp:revision>2</cp:revision>
  <cp:lastPrinted>2013-10-16T16:53:00Z</cp:lastPrinted>
  <dcterms:created xsi:type="dcterms:W3CDTF">2025-08-22T14:06:00Z</dcterms:created>
  <dcterms:modified xsi:type="dcterms:W3CDTF">2025-08-22T14:06:00Z</dcterms:modified>
</cp:coreProperties>
</file>