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0848" w14:textId="77777777" w:rsidR="000F0022" w:rsidRDefault="00FE7FB4" w:rsidP="00625F0D">
      <w:pPr>
        <w:spacing w:before="120"/>
        <w:ind w:left="0" w:firstLine="0"/>
        <w:jc w:val="center"/>
        <w:rPr>
          <w:b/>
          <w:szCs w:val="24"/>
          <w:lang w:val="en-GB"/>
        </w:rPr>
      </w:pPr>
      <w:r w:rsidRPr="00FC056E">
        <w:rPr>
          <w:b/>
          <w:szCs w:val="24"/>
          <w:lang w:val="en-GB"/>
        </w:rPr>
        <w:t>FANS Inter</w:t>
      </w:r>
      <w:r w:rsidR="005A1154">
        <w:rPr>
          <w:b/>
          <w:szCs w:val="24"/>
          <w:lang w:val="en-GB"/>
        </w:rPr>
        <w:t>operability Team Meeting</w:t>
      </w:r>
    </w:p>
    <w:p w14:paraId="2A298C12" w14:textId="77777777" w:rsidR="007A6534" w:rsidRDefault="005A1154" w:rsidP="000F0022">
      <w:pPr>
        <w:ind w:left="0" w:firstLine="0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(FIT/2</w:t>
      </w:r>
      <w:r w:rsidR="008E4504">
        <w:rPr>
          <w:b/>
          <w:szCs w:val="24"/>
          <w:lang w:val="en-GB"/>
        </w:rPr>
        <w:t>4</w:t>
      </w:r>
      <w:r w:rsidR="00FE7FB4" w:rsidRPr="00FC056E">
        <w:rPr>
          <w:b/>
          <w:szCs w:val="24"/>
          <w:lang w:val="en-GB"/>
        </w:rPr>
        <w:t>)</w:t>
      </w:r>
    </w:p>
    <w:p w14:paraId="16EF672F" w14:textId="77777777" w:rsidR="00FE7FB4" w:rsidRPr="000557C0" w:rsidRDefault="00FE7FB4" w:rsidP="001235FF">
      <w:pPr>
        <w:ind w:left="0" w:firstLine="0"/>
        <w:jc w:val="center"/>
        <w:rPr>
          <w:b/>
          <w:szCs w:val="24"/>
          <w:lang w:val="en-GB"/>
        </w:rPr>
      </w:pPr>
    </w:p>
    <w:p w14:paraId="795624FA" w14:textId="77777777" w:rsidR="00754C3F" w:rsidRDefault="008E4504" w:rsidP="00754C3F">
      <w:pPr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Hawaii, USA</w:t>
      </w:r>
    </w:p>
    <w:p w14:paraId="78D57FC8" w14:textId="77777777" w:rsidR="007924B8" w:rsidRPr="000557C0" w:rsidRDefault="008E4504" w:rsidP="001235FF">
      <w:pPr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6 to 7</w:t>
      </w:r>
      <w:r w:rsidR="00F10304">
        <w:rPr>
          <w:b/>
          <w:lang w:val="en-GB"/>
        </w:rPr>
        <w:t xml:space="preserve"> March</w:t>
      </w:r>
      <w:r w:rsidR="00011101">
        <w:rPr>
          <w:b/>
          <w:lang w:val="en-GB"/>
        </w:rPr>
        <w:t xml:space="preserve"> </w:t>
      </w:r>
      <w:r w:rsidR="00D87156">
        <w:rPr>
          <w:b/>
          <w:lang w:val="en-GB"/>
        </w:rPr>
        <w:t>201</w:t>
      </w:r>
      <w:r w:rsidR="00754C3F">
        <w:rPr>
          <w:b/>
          <w:lang w:val="en-GB"/>
        </w:rPr>
        <w:t>6</w:t>
      </w:r>
    </w:p>
    <w:p w14:paraId="31940A54" w14:textId="77777777" w:rsidR="00FB33F9" w:rsidRPr="00597C55" w:rsidRDefault="00597C55" w:rsidP="001235FF">
      <w:pPr>
        <w:tabs>
          <w:tab w:val="right" w:pos="9090"/>
        </w:tabs>
        <w:ind w:left="0" w:firstLine="0"/>
        <w:rPr>
          <w:b/>
          <w:u w:val="single"/>
          <w:lang w:val="en-GB"/>
        </w:rPr>
      </w:pPr>
      <w:r>
        <w:rPr>
          <w:b/>
          <w:u w:val="single"/>
          <w:lang w:val="en-GB"/>
        </w:rPr>
        <w:tab/>
      </w:r>
    </w:p>
    <w:p w14:paraId="175CF6EF" w14:textId="77777777" w:rsidR="00FB33F9" w:rsidRPr="00F66D15" w:rsidRDefault="00FB33F9" w:rsidP="001235FF">
      <w:pPr>
        <w:ind w:left="0" w:firstLine="0"/>
        <w:jc w:val="center"/>
        <w:rPr>
          <w:szCs w:val="24"/>
          <w:lang w:val="en-GB"/>
        </w:rPr>
      </w:pPr>
    </w:p>
    <w:p w14:paraId="6479EE10" w14:textId="77777777" w:rsidR="00740517" w:rsidRPr="00C96FCD" w:rsidRDefault="00740517" w:rsidP="001235FF">
      <w:pPr>
        <w:ind w:left="0" w:firstLine="0"/>
        <w:jc w:val="center"/>
        <w:rPr>
          <w:spacing w:val="-2"/>
          <w:szCs w:val="24"/>
          <w:lang w:val="en-GB"/>
        </w:rPr>
      </w:pPr>
      <w:r w:rsidRPr="001E63B5">
        <w:rPr>
          <w:b/>
          <w:szCs w:val="24"/>
          <w:lang w:val="en-GB"/>
        </w:rPr>
        <w:t xml:space="preserve">Agenda </w:t>
      </w:r>
      <w:r w:rsidR="007F6BC0">
        <w:rPr>
          <w:b/>
          <w:szCs w:val="24"/>
          <w:lang w:val="en-GB"/>
        </w:rPr>
        <w:t xml:space="preserve">Item </w:t>
      </w:r>
      <w:r w:rsidR="00CF4E8F">
        <w:rPr>
          <w:szCs w:val="24"/>
          <w:lang w:val="en-GB"/>
        </w:rPr>
        <w:t>1 – Implementation Status CAA and ATSUs</w:t>
      </w:r>
    </w:p>
    <w:p w14:paraId="34AEC157" w14:textId="77777777" w:rsidR="007A6534" w:rsidRDefault="007A6534" w:rsidP="001235FF">
      <w:pPr>
        <w:ind w:left="0" w:firstLine="0"/>
        <w:jc w:val="center"/>
        <w:rPr>
          <w:szCs w:val="24"/>
          <w:lang w:val="en-GB"/>
        </w:rPr>
      </w:pPr>
    </w:p>
    <w:p w14:paraId="2F3C052B" w14:textId="77777777" w:rsidR="00647B33" w:rsidRPr="005B0AD7" w:rsidRDefault="00CF4E8F" w:rsidP="001235FF">
      <w:pPr>
        <w:ind w:left="0" w:firstLine="0"/>
        <w:jc w:val="center"/>
        <w:rPr>
          <w:b/>
          <w:i/>
          <w:szCs w:val="24"/>
        </w:rPr>
      </w:pPr>
      <w:r>
        <w:rPr>
          <w:b/>
          <w:szCs w:val="24"/>
        </w:rPr>
        <w:t>Implementation Status – Civil Aviation Authority of New Zealand</w:t>
      </w:r>
    </w:p>
    <w:p w14:paraId="2C9EFEF1" w14:textId="77777777" w:rsidR="00647B33" w:rsidRPr="00F66D15" w:rsidRDefault="00647B33" w:rsidP="001235FF">
      <w:pPr>
        <w:ind w:left="0" w:firstLine="0"/>
        <w:jc w:val="center"/>
        <w:rPr>
          <w:szCs w:val="24"/>
        </w:rPr>
      </w:pPr>
    </w:p>
    <w:p w14:paraId="6AA71F7E" w14:textId="77777777" w:rsidR="00647B33" w:rsidRPr="00F66D15" w:rsidRDefault="00647B33" w:rsidP="001235FF">
      <w:pPr>
        <w:ind w:left="0" w:firstLine="0"/>
        <w:jc w:val="center"/>
        <w:rPr>
          <w:szCs w:val="24"/>
        </w:rPr>
      </w:pPr>
      <w:r w:rsidRPr="001E63B5">
        <w:rPr>
          <w:b/>
          <w:szCs w:val="24"/>
        </w:rPr>
        <w:t>Presented by</w:t>
      </w:r>
      <w:r w:rsidRPr="00F66D15">
        <w:rPr>
          <w:szCs w:val="24"/>
        </w:rPr>
        <w:t xml:space="preserve"> </w:t>
      </w:r>
      <w:r w:rsidR="002916AA">
        <w:rPr>
          <w:szCs w:val="24"/>
        </w:rPr>
        <w:t>Civil Aviation Authority of New Zealand (CAA NZ)</w:t>
      </w:r>
    </w:p>
    <w:p w14:paraId="28700A9A" w14:textId="77777777" w:rsidR="008F6B60" w:rsidRPr="00F66D15" w:rsidRDefault="008F6B60" w:rsidP="001235FF">
      <w:pPr>
        <w:ind w:left="0" w:firstLine="0"/>
        <w:jc w:val="center"/>
        <w:rPr>
          <w:szCs w:val="24"/>
        </w:rPr>
      </w:pPr>
    </w:p>
    <w:p w14:paraId="6D538A03" w14:textId="77777777" w:rsidR="007A6534" w:rsidRPr="00F66D15" w:rsidRDefault="007A6534" w:rsidP="001235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ind w:left="0" w:firstLine="0"/>
        <w:jc w:val="center"/>
        <w:rPr>
          <w:b/>
          <w:szCs w:val="24"/>
          <w:u w:val="single"/>
        </w:rPr>
      </w:pPr>
      <w:r w:rsidRPr="00F66D15">
        <w:rPr>
          <w:b/>
          <w:szCs w:val="24"/>
          <w:u w:val="single"/>
        </w:rPr>
        <w:t>SUMMARY</w:t>
      </w:r>
    </w:p>
    <w:p w14:paraId="38E28DA6" w14:textId="77777777" w:rsidR="007A6534" w:rsidRDefault="007A6534" w:rsidP="001235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ind w:left="0" w:firstLine="0"/>
        <w:jc w:val="center"/>
        <w:rPr>
          <w:szCs w:val="24"/>
        </w:rPr>
      </w:pPr>
    </w:p>
    <w:p w14:paraId="6660FD2F" w14:textId="77777777" w:rsidR="00D86CE6" w:rsidRDefault="00F354F5" w:rsidP="002A11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  <w:r w:rsidRPr="00F354F5">
        <w:rPr>
          <w:snapToGrid w:val="0"/>
          <w:szCs w:val="24"/>
          <w:lang w:val="en-US" w:eastAsia="en-US"/>
        </w:rPr>
        <w:t xml:space="preserve">The </w:t>
      </w:r>
      <w:r>
        <w:rPr>
          <w:snapToGrid w:val="0"/>
          <w:szCs w:val="24"/>
          <w:lang w:val="en-US" w:eastAsia="en-US"/>
        </w:rPr>
        <w:t>Civil Aviation Authority of New Zealand</w:t>
      </w:r>
      <w:r w:rsidRPr="00F354F5">
        <w:rPr>
          <w:snapToGrid w:val="0"/>
          <w:szCs w:val="24"/>
          <w:lang w:val="en-US" w:eastAsia="en-US"/>
        </w:rPr>
        <w:t xml:space="preserve"> is</w:t>
      </w:r>
      <w:r>
        <w:rPr>
          <w:snapToGrid w:val="0"/>
          <w:szCs w:val="24"/>
          <w:lang w:val="en-US" w:eastAsia="en-US"/>
        </w:rPr>
        <w:t xml:space="preserve"> the regulator with the New Zealand Domestic and Auckland Oce</w:t>
      </w:r>
      <w:r w:rsidR="002916AA">
        <w:rPr>
          <w:snapToGrid w:val="0"/>
          <w:szCs w:val="24"/>
          <w:lang w:val="en-US" w:eastAsia="en-US"/>
        </w:rPr>
        <w:t>a</w:t>
      </w:r>
      <w:r>
        <w:rPr>
          <w:snapToGrid w:val="0"/>
          <w:szCs w:val="24"/>
          <w:lang w:val="en-US" w:eastAsia="en-US"/>
        </w:rPr>
        <w:t xml:space="preserve">nic Flight </w:t>
      </w:r>
      <w:r w:rsidR="005F7C00">
        <w:rPr>
          <w:snapToGrid w:val="0"/>
          <w:szCs w:val="24"/>
          <w:lang w:val="en-US" w:eastAsia="en-US"/>
        </w:rPr>
        <w:t>Information</w:t>
      </w:r>
      <w:r>
        <w:rPr>
          <w:snapToGrid w:val="0"/>
          <w:szCs w:val="24"/>
          <w:lang w:val="en-US" w:eastAsia="en-US"/>
        </w:rPr>
        <w:t xml:space="preserve"> Regions.</w:t>
      </w:r>
      <w:r w:rsidRPr="00F354F5">
        <w:rPr>
          <w:snapToGrid w:val="0"/>
          <w:szCs w:val="24"/>
          <w:lang w:val="en-US" w:eastAsia="en-US"/>
        </w:rPr>
        <w:t xml:space="preserve">  The accompanying presentation contains a summary of activities related to the </w:t>
      </w:r>
      <w:proofErr w:type="gramStart"/>
      <w:r>
        <w:rPr>
          <w:snapToGrid w:val="0"/>
          <w:szCs w:val="24"/>
          <w:lang w:val="en-US" w:eastAsia="en-US"/>
        </w:rPr>
        <w:t>current status</w:t>
      </w:r>
      <w:proofErr w:type="gramEnd"/>
      <w:r>
        <w:rPr>
          <w:snapToGrid w:val="0"/>
          <w:szCs w:val="24"/>
          <w:lang w:val="en-US" w:eastAsia="en-US"/>
        </w:rPr>
        <w:t xml:space="preserve"> of the</w:t>
      </w:r>
      <w:r w:rsidR="00BB6A70">
        <w:rPr>
          <w:snapToGrid w:val="0"/>
          <w:szCs w:val="24"/>
          <w:lang w:val="en-US" w:eastAsia="en-US"/>
        </w:rPr>
        <w:t xml:space="preserve"> regulatory </w:t>
      </w:r>
      <w:r>
        <w:rPr>
          <w:snapToGrid w:val="0"/>
          <w:szCs w:val="24"/>
          <w:lang w:val="en-US" w:eastAsia="en-US"/>
        </w:rPr>
        <w:t xml:space="preserve">implementation of PBCS within the Auckland Oceanic </w:t>
      </w:r>
      <w:r w:rsidR="005F7C00">
        <w:rPr>
          <w:snapToGrid w:val="0"/>
          <w:szCs w:val="24"/>
          <w:lang w:val="en-US" w:eastAsia="en-US"/>
        </w:rPr>
        <w:t>FIR.</w:t>
      </w:r>
      <w:r w:rsidRPr="00F354F5">
        <w:rPr>
          <w:snapToGrid w:val="0"/>
          <w:szCs w:val="24"/>
          <w:lang w:val="en-US" w:eastAsia="en-US"/>
        </w:rPr>
        <w:t xml:space="preserve">  </w:t>
      </w:r>
    </w:p>
    <w:p w14:paraId="31DDD2C9" w14:textId="77777777" w:rsidR="001E63B5" w:rsidRPr="00F66D15" w:rsidRDefault="001E63B5" w:rsidP="002A11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</w:p>
    <w:p w14:paraId="25EC3346" w14:textId="77777777" w:rsidR="00647B33" w:rsidRPr="00F66D15" w:rsidRDefault="00647B33" w:rsidP="002A11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</w:p>
    <w:p w14:paraId="7177DE7E" w14:textId="77777777" w:rsidR="00647B33" w:rsidRPr="00F66D15" w:rsidRDefault="00647B33" w:rsidP="001235FF">
      <w:pPr>
        <w:tabs>
          <w:tab w:val="left" w:pos="720"/>
          <w:tab w:val="left" w:pos="1440"/>
        </w:tabs>
        <w:ind w:left="0" w:firstLine="0"/>
        <w:rPr>
          <w:szCs w:val="24"/>
        </w:rPr>
      </w:pPr>
    </w:p>
    <w:p w14:paraId="1E9F6E5A" w14:textId="77777777" w:rsidR="003515B7" w:rsidRPr="00F66D15" w:rsidRDefault="003515B7" w:rsidP="001235FF">
      <w:pPr>
        <w:tabs>
          <w:tab w:val="left" w:pos="720"/>
          <w:tab w:val="left" w:pos="1440"/>
        </w:tabs>
        <w:ind w:left="0" w:firstLine="0"/>
        <w:rPr>
          <w:szCs w:val="24"/>
        </w:rPr>
      </w:pPr>
    </w:p>
    <w:p w14:paraId="65593FCB" w14:textId="77777777" w:rsidR="003515B7" w:rsidRPr="00F66D15" w:rsidRDefault="003515B7" w:rsidP="001235FF">
      <w:pPr>
        <w:widowControl w:val="0"/>
        <w:tabs>
          <w:tab w:val="left" w:pos="720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F66D15">
        <w:rPr>
          <w:b/>
          <w:snapToGrid w:val="0"/>
          <w:szCs w:val="24"/>
          <w:lang w:val="en-US" w:eastAsia="en-US"/>
        </w:rPr>
        <w:t>1.</w:t>
      </w:r>
      <w:r w:rsidRPr="00F66D15">
        <w:rPr>
          <w:b/>
          <w:snapToGrid w:val="0"/>
          <w:szCs w:val="24"/>
          <w:lang w:val="en-US" w:eastAsia="en-US"/>
        </w:rPr>
        <w:tab/>
        <w:t>INTRODUCTION</w:t>
      </w:r>
    </w:p>
    <w:p w14:paraId="2BF14B6E" w14:textId="77777777" w:rsidR="003515B7" w:rsidRPr="00F66D15" w:rsidRDefault="003515B7" w:rsidP="001235FF">
      <w:pPr>
        <w:widowControl w:val="0"/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14:paraId="62E77807" w14:textId="77777777" w:rsidR="001E63B5" w:rsidRDefault="003515B7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>1.1</w:t>
      </w:r>
      <w:r w:rsidR="00FB33F9" w:rsidRPr="00F66D15">
        <w:rPr>
          <w:snapToGrid w:val="0"/>
          <w:szCs w:val="24"/>
          <w:lang w:val="en-US" w:eastAsia="en-US"/>
        </w:rPr>
        <w:tab/>
      </w:r>
    </w:p>
    <w:p w14:paraId="64F47FCE" w14:textId="77777777" w:rsidR="00E97BDC" w:rsidRDefault="00E97BDC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14:paraId="12D7E4D2" w14:textId="77777777" w:rsidR="001E63B5" w:rsidRDefault="001E63B5" w:rsidP="002A11E8">
      <w:pPr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14:paraId="7F71FDBD" w14:textId="77777777" w:rsidR="007A6534" w:rsidRPr="00F66D15" w:rsidRDefault="007A6534" w:rsidP="002A11E8">
      <w:pPr>
        <w:tabs>
          <w:tab w:val="left" w:pos="720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F66D15">
        <w:rPr>
          <w:b/>
          <w:snapToGrid w:val="0"/>
          <w:szCs w:val="24"/>
          <w:lang w:val="en-US" w:eastAsia="en-US"/>
        </w:rPr>
        <w:t>2.</w:t>
      </w:r>
      <w:r w:rsidRPr="00F66D15">
        <w:rPr>
          <w:b/>
          <w:snapToGrid w:val="0"/>
          <w:szCs w:val="24"/>
          <w:lang w:val="en-US" w:eastAsia="en-US"/>
        </w:rPr>
        <w:tab/>
        <w:t>DISCUSSION</w:t>
      </w:r>
    </w:p>
    <w:p w14:paraId="5320375E" w14:textId="77777777" w:rsidR="007A6534" w:rsidRPr="00F66D15" w:rsidRDefault="007A6534" w:rsidP="002A11E8">
      <w:pPr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14:paraId="15F8E6CB" w14:textId="77777777" w:rsidR="00FB33F9" w:rsidRDefault="00FB33F9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>2.1</w:t>
      </w:r>
      <w:r w:rsidRPr="00F66D15">
        <w:rPr>
          <w:snapToGrid w:val="0"/>
          <w:szCs w:val="24"/>
          <w:lang w:val="en-US" w:eastAsia="en-US"/>
        </w:rPr>
        <w:tab/>
      </w:r>
      <w:r w:rsidR="004751DC">
        <w:rPr>
          <w:snapToGrid w:val="0"/>
          <w:szCs w:val="24"/>
          <w:lang w:val="en-US" w:eastAsia="en-US"/>
        </w:rPr>
        <w:t>CAA NZ is actively working towards the date of March 29</w:t>
      </w:r>
      <w:proofErr w:type="gramStart"/>
      <w:r w:rsidR="004751DC">
        <w:rPr>
          <w:snapToGrid w:val="0"/>
          <w:szCs w:val="24"/>
          <w:lang w:val="en-US" w:eastAsia="en-US"/>
        </w:rPr>
        <w:t xml:space="preserve"> 2018</w:t>
      </w:r>
      <w:proofErr w:type="gramEnd"/>
      <w:r w:rsidR="004751DC">
        <w:rPr>
          <w:snapToGrid w:val="0"/>
          <w:szCs w:val="24"/>
          <w:lang w:val="en-US" w:eastAsia="en-US"/>
        </w:rPr>
        <w:t xml:space="preserve"> for implementation of PBCS, in line with the Asia Pacific Implementation Plan.</w:t>
      </w:r>
    </w:p>
    <w:p w14:paraId="08BAC4D4" w14:textId="77777777" w:rsidR="004751DC" w:rsidRDefault="004751DC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 xml:space="preserve">2.2 </w:t>
      </w:r>
      <w:r>
        <w:rPr>
          <w:snapToGrid w:val="0"/>
          <w:szCs w:val="24"/>
          <w:lang w:val="en-US" w:eastAsia="en-US"/>
        </w:rPr>
        <w:tab/>
      </w:r>
    </w:p>
    <w:p w14:paraId="001DACA5" w14:textId="77777777" w:rsidR="00E97BDC" w:rsidRDefault="00E97BDC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14:paraId="0D74EF31" w14:textId="77777777" w:rsidR="001E63B5" w:rsidRPr="00F66D15" w:rsidRDefault="001E63B5" w:rsidP="002A11E8">
      <w:pPr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14:paraId="5A08D596" w14:textId="77777777" w:rsidR="00FB33F9" w:rsidRPr="00F66D15" w:rsidRDefault="00FB33F9" w:rsidP="001235FF">
      <w:pPr>
        <w:widowControl w:val="0"/>
        <w:tabs>
          <w:tab w:val="left" w:pos="720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F66D15">
        <w:rPr>
          <w:b/>
          <w:snapToGrid w:val="0"/>
          <w:szCs w:val="24"/>
          <w:lang w:val="en-US" w:eastAsia="en-US"/>
        </w:rPr>
        <w:t>3.</w:t>
      </w:r>
      <w:r w:rsidRPr="00F66D15">
        <w:rPr>
          <w:b/>
          <w:snapToGrid w:val="0"/>
          <w:szCs w:val="24"/>
          <w:lang w:val="en-US" w:eastAsia="en-US"/>
        </w:rPr>
        <w:tab/>
        <w:t>ACTION BY THE MEETING</w:t>
      </w:r>
    </w:p>
    <w:p w14:paraId="1FF6B8D6" w14:textId="77777777" w:rsidR="00FB33F9" w:rsidRPr="00F66D15" w:rsidRDefault="00FB33F9" w:rsidP="001235FF">
      <w:pPr>
        <w:widowControl w:val="0"/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14:paraId="571DB186" w14:textId="77777777" w:rsidR="00FB33F9" w:rsidRPr="00F66D15" w:rsidRDefault="00FB33F9" w:rsidP="001235FF">
      <w:pPr>
        <w:widowControl w:val="0"/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>3.1</w:t>
      </w:r>
      <w:r w:rsidRPr="00F66D15">
        <w:rPr>
          <w:b/>
          <w:snapToGrid w:val="0"/>
          <w:szCs w:val="24"/>
          <w:lang w:val="en-US" w:eastAsia="en-US"/>
        </w:rPr>
        <w:tab/>
      </w:r>
      <w:r w:rsidRPr="00F66D15">
        <w:rPr>
          <w:snapToGrid w:val="0"/>
          <w:szCs w:val="24"/>
          <w:lang w:val="en-US" w:eastAsia="en-US"/>
        </w:rPr>
        <w:t xml:space="preserve">The meeting is invited to: </w:t>
      </w:r>
    </w:p>
    <w:p w14:paraId="29303BF8" w14:textId="77777777" w:rsidR="00E97BDC" w:rsidRDefault="00E97BDC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14:paraId="3A796E37" w14:textId="77777777" w:rsidR="00FB33F9" w:rsidRDefault="005E23AB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ab/>
        <w:t>a)</w:t>
      </w:r>
      <w:r w:rsidRPr="00F66D15">
        <w:rPr>
          <w:snapToGrid w:val="0"/>
          <w:szCs w:val="24"/>
          <w:lang w:val="en-US" w:eastAsia="en-US"/>
        </w:rPr>
        <w:tab/>
      </w:r>
      <w:r w:rsidR="00F354F5">
        <w:rPr>
          <w:snapToGrid w:val="0"/>
          <w:szCs w:val="24"/>
          <w:lang w:val="en-US" w:eastAsia="en-US"/>
        </w:rPr>
        <w:t xml:space="preserve">Note and discuss the contents of this paper and accompanying presentation.  </w:t>
      </w:r>
    </w:p>
    <w:p w14:paraId="5F85F4A4" w14:textId="77777777" w:rsidR="00E97BDC" w:rsidRDefault="00E97BDC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</w:p>
    <w:p w14:paraId="31072E6A" w14:textId="77777777" w:rsidR="00E97BDC" w:rsidRDefault="00E97BDC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</w:p>
    <w:sectPr w:rsidR="00E97BDC" w:rsidSect="009E38DF">
      <w:headerReference w:type="default" r:id="rId8"/>
      <w:headerReference w:type="first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E315" w14:textId="77777777" w:rsidR="00D15CD7" w:rsidRDefault="00D15CD7">
      <w:r>
        <w:separator/>
      </w:r>
    </w:p>
  </w:endnote>
  <w:endnote w:type="continuationSeparator" w:id="0">
    <w:p w14:paraId="3D3B11FE" w14:textId="77777777" w:rsidR="00D15CD7" w:rsidRDefault="00D1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60AC" w14:textId="77777777" w:rsidR="00D15CD7" w:rsidRDefault="00D15CD7">
      <w:r>
        <w:separator/>
      </w:r>
    </w:p>
  </w:footnote>
  <w:footnote w:type="continuationSeparator" w:id="0">
    <w:p w14:paraId="0D64902B" w14:textId="77777777" w:rsidR="00D15CD7" w:rsidRDefault="00D1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6578" w14:textId="1857A8C4" w:rsidR="00C934EC" w:rsidRPr="004D367C" w:rsidRDefault="004626B0" w:rsidP="00FE7FB4">
    <w:pPr>
      <w:pStyle w:val="Header"/>
      <w:tabs>
        <w:tab w:val="clear" w:pos="4153"/>
        <w:tab w:val="clear" w:pos="8306"/>
        <w:tab w:val="center" w:pos="4500"/>
        <w:tab w:val="right" w:pos="9000"/>
      </w:tabs>
      <w:ind w:left="0" w:right="27" w:firstLine="0"/>
      <w:rPr>
        <w:b/>
        <w:snapToGrid w:val="0"/>
        <w:sz w:val="18"/>
        <w:szCs w:val="18"/>
        <w:lang w:eastAsia="en-US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7EA482A" wp14:editId="680B6612">
          <wp:simplePos x="0" y="0"/>
          <wp:positionH relativeFrom="column">
            <wp:posOffset>1905</wp:posOffset>
          </wp:positionH>
          <wp:positionV relativeFrom="paragraph">
            <wp:posOffset>5080</wp:posOffset>
          </wp:positionV>
          <wp:extent cx="656590" cy="365760"/>
          <wp:effectExtent l="0" t="0" r="0" b="0"/>
          <wp:wrapNone/>
          <wp:docPr id="3" name="Picture 10" descr="COV-GN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V-GN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1DF42C2" wp14:editId="52796960">
          <wp:simplePos x="0" y="0"/>
          <wp:positionH relativeFrom="column">
            <wp:posOffset>1905</wp:posOffset>
          </wp:positionH>
          <wp:positionV relativeFrom="paragraph">
            <wp:posOffset>5080</wp:posOffset>
          </wp:positionV>
          <wp:extent cx="656590" cy="365760"/>
          <wp:effectExtent l="0" t="0" r="0" b="0"/>
          <wp:wrapNone/>
          <wp:docPr id="2" name="Picture 9" descr="COV-GN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V-GN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FB4">
      <w:rPr>
        <w:szCs w:val="24"/>
        <w:lang w:val="en-GB"/>
      </w:rPr>
      <w:tab/>
    </w:r>
    <w:r w:rsidR="008E4504">
      <w:rPr>
        <w:b/>
        <w:sz w:val="18"/>
        <w:szCs w:val="18"/>
        <w:lang w:val="en-GB"/>
      </w:rPr>
      <w:t xml:space="preserve">Thirty-First </w:t>
    </w:r>
    <w:r w:rsidR="00FE7FB4" w:rsidRPr="004D367C">
      <w:rPr>
        <w:b/>
        <w:sz w:val="18"/>
        <w:szCs w:val="18"/>
        <w:lang w:val="en-GB"/>
      </w:rPr>
      <w:t>Meeting of the</w:t>
    </w:r>
    <w:r w:rsidR="00FE7FB4" w:rsidRPr="004D367C">
      <w:rPr>
        <w:b/>
        <w:sz w:val="18"/>
        <w:szCs w:val="18"/>
        <w:lang w:val="en-GB"/>
      </w:rPr>
      <w:tab/>
    </w:r>
    <w:r w:rsidR="00F10304">
      <w:rPr>
        <w:b/>
        <w:snapToGrid w:val="0"/>
        <w:sz w:val="18"/>
        <w:szCs w:val="18"/>
        <w:lang w:eastAsia="en-US"/>
      </w:rPr>
      <w:t>FIT/2</w:t>
    </w:r>
    <w:r w:rsidR="008E4504">
      <w:rPr>
        <w:b/>
        <w:snapToGrid w:val="0"/>
        <w:sz w:val="18"/>
        <w:szCs w:val="18"/>
        <w:lang w:eastAsia="en-US"/>
      </w:rPr>
      <w:t>4</w:t>
    </w:r>
  </w:p>
  <w:p w14:paraId="14739725" w14:textId="77777777" w:rsidR="00C934EC" w:rsidRPr="004D367C" w:rsidRDefault="00FE7FB4" w:rsidP="00FE7FB4">
    <w:pPr>
      <w:pStyle w:val="Header"/>
      <w:tabs>
        <w:tab w:val="clear" w:pos="4153"/>
        <w:tab w:val="clear" w:pos="8306"/>
        <w:tab w:val="center" w:pos="4500"/>
        <w:tab w:val="right" w:pos="9000"/>
      </w:tabs>
      <w:ind w:left="0" w:right="27" w:firstLine="0"/>
      <w:jc w:val="right"/>
      <w:rPr>
        <w:b/>
        <w:snapToGrid w:val="0"/>
        <w:sz w:val="18"/>
        <w:szCs w:val="18"/>
        <w:lang w:eastAsia="en-US"/>
      </w:rPr>
    </w:pPr>
    <w:r w:rsidRPr="004D367C">
      <w:rPr>
        <w:b/>
        <w:sz w:val="18"/>
        <w:szCs w:val="18"/>
        <w:lang w:val="en-GB"/>
      </w:rPr>
      <w:tab/>
      <w:t xml:space="preserve">Informal South Pacific </w:t>
    </w:r>
    <w:smartTag w:uri="urn:schemas-microsoft-com:office:smarttags" w:element="stockticker">
      <w:r w:rsidRPr="004D367C">
        <w:rPr>
          <w:b/>
          <w:sz w:val="18"/>
          <w:szCs w:val="18"/>
          <w:lang w:val="en-GB"/>
        </w:rPr>
        <w:t>ATS</w:t>
      </w:r>
    </w:smartTag>
    <w:r w:rsidRPr="004D367C">
      <w:rPr>
        <w:b/>
        <w:sz w:val="18"/>
        <w:szCs w:val="18"/>
        <w:lang w:val="en-GB"/>
      </w:rPr>
      <w:t xml:space="preserve"> Co-ordinating Group</w:t>
    </w:r>
    <w:r w:rsidRPr="004D367C">
      <w:rPr>
        <w:b/>
        <w:snapToGrid w:val="0"/>
        <w:sz w:val="18"/>
        <w:szCs w:val="18"/>
        <w:lang w:eastAsia="en-US"/>
      </w:rPr>
      <w:tab/>
      <w:t>WP</w:t>
    </w:r>
    <w:r w:rsidR="005F7C00">
      <w:rPr>
        <w:b/>
        <w:snapToGrid w:val="0"/>
        <w:sz w:val="18"/>
        <w:szCs w:val="18"/>
        <w:lang w:eastAsia="en-US"/>
      </w:rPr>
      <w:t>_08</w:t>
    </w:r>
  </w:p>
  <w:p w14:paraId="317A2528" w14:textId="77777777" w:rsidR="00C934EC" w:rsidRPr="004D367C" w:rsidRDefault="00FE7FB4" w:rsidP="00FE7FB4">
    <w:pPr>
      <w:pStyle w:val="Header"/>
      <w:tabs>
        <w:tab w:val="clear" w:pos="4153"/>
        <w:tab w:val="clear" w:pos="8306"/>
        <w:tab w:val="center" w:pos="4500"/>
        <w:tab w:val="right" w:pos="9000"/>
      </w:tabs>
      <w:ind w:left="0" w:right="27" w:firstLine="0"/>
      <w:jc w:val="right"/>
      <w:rPr>
        <w:rStyle w:val="PageNumber"/>
        <w:b/>
        <w:sz w:val="18"/>
        <w:szCs w:val="18"/>
      </w:rPr>
    </w:pPr>
    <w:r w:rsidRPr="004D367C">
      <w:rPr>
        <w:b/>
        <w:sz w:val="18"/>
        <w:szCs w:val="18"/>
        <w:lang w:val="en-GB"/>
      </w:rPr>
      <w:t>(ISPACG/</w:t>
    </w:r>
    <w:r w:rsidR="00754C3F">
      <w:rPr>
        <w:b/>
        <w:sz w:val="18"/>
        <w:szCs w:val="18"/>
        <w:lang w:val="en-GB"/>
      </w:rPr>
      <w:t>3</w:t>
    </w:r>
    <w:r w:rsidR="008E4504">
      <w:rPr>
        <w:b/>
        <w:sz w:val="18"/>
        <w:szCs w:val="18"/>
        <w:lang w:val="en-GB"/>
      </w:rPr>
      <w:t>1</w:t>
    </w:r>
    <w:r w:rsidRPr="004D367C">
      <w:rPr>
        <w:b/>
        <w:sz w:val="18"/>
        <w:szCs w:val="18"/>
        <w:lang w:val="en-GB"/>
      </w:rPr>
      <w:t>)</w:t>
    </w:r>
    <w:r w:rsidRPr="004D367C">
      <w:rPr>
        <w:b/>
        <w:sz w:val="18"/>
        <w:szCs w:val="18"/>
        <w:lang w:val="en-GB"/>
      </w:rPr>
      <w:tab/>
    </w:r>
    <w:r w:rsidR="00C934EC" w:rsidRPr="004D367C">
      <w:rPr>
        <w:b/>
        <w:sz w:val="18"/>
        <w:szCs w:val="18"/>
      </w:rPr>
      <w:t xml:space="preserve">Page </w:t>
    </w:r>
    <w:r w:rsidR="00C934EC" w:rsidRPr="004D367C">
      <w:rPr>
        <w:rStyle w:val="PageNumber"/>
        <w:b/>
        <w:sz w:val="18"/>
        <w:szCs w:val="18"/>
      </w:rPr>
      <w:fldChar w:fldCharType="begin"/>
    </w:r>
    <w:r w:rsidR="00C934EC" w:rsidRPr="004D367C">
      <w:rPr>
        <w:rStyle w:val="PageNumber"/>
        <w:b/>
        <w:sz w:val="18"/>
        <w:szCs w:val="18"/>
      </w:rPr>
      <w:instrText xml:space="preserve"> PAGE </w:instrText>
    </w:r>
    <w:r w:rsidR="00C934EC" w:rsidRPr="004D367C">
      <w:rPr>
        <w:rStyle w:val="PageNumber"/>
        <w:b/>
        <w:sz w:val="18"/>
        <w:szCs w:val="18"/>
      </w:rPr>
      <w:fldChar w:fldCharType="separate"/>
    </w:r>
    <w:r w:rsidR="005F7C00">
      <w:rPr>
        <w:rStyle w:val="PageNumber"/>
        <w:b/>
        <w:noProof/>
        <w:sz w:val="18"/>
        <w:szCs w:val="18"/>
      </w:rPr>
      <w:t>1</w:t>
    </w:r>
    <w:r w:rsidR="00C934EC" w:rsidRPr="004D367C">
      <w:rPr>
        <w:rStyle w:val="PageNumber"/>
        <w:b/>
        <w:sz w:val="18"/>
        <w:szCs w:val="18"/>
      </w:rPr>
      <w:fldChar w:fldCharType="end"/>
    </w:r>
    <w:r w:rsidR="00C934EC" w:rsidRPr="004D367C">
      <w:rPr>
        <w:rStyle w:val="PageNumber"/>
        <w:b/>
        <w:sz w:val="18"/>
        <w:szCs w:val="18"/>
      </w:rPr>
      <w:t xml:space="preserve"> of </w:t>
    </w:r>
    <w:r w:rsidR="00C934EC" w:rsidRPr="004D367C">
      <w:rPr>
        <w:rStyle w:val="PageNumber"/>
        <w:b/>
        <w:sz w:val="18"/>
        <w:szCs w:val="18"/>
      </w:rPr>
      <w:fldChar w:fldCharType="begin"/>
    </w:r>
    <w:r w:rsidR="00C934EC" w:rsidRPr="004D367C">
      <w:rPr>
        <w:rStyle w:val="PageNumber"/>
        <w:b/>
        <w:sz w:val="18"/>
        <w:szCs w:val="18"/>
      </w:rPr>
      <w:instrText xml:space="preserve"> NUMPAGES </w:instrText>
    </w:r>
    <w:r w:rsidR="00C934EC" w:rsidRPr="004D367C">
      <w:rPr>
        <w:rStyle w:val="PageNumber"/>
        <w:b/>
        <w:sz w:val="18"/>
        <w:szCs w:val="18"/>
      </w:rPr>
      <w:fldChar w:fldCharType="separate"/>
    </w:r>
    <w:r w:rsidR="005F7C00">
      <w:rPr>
        <w:rStyle w:val="PageNumber"/>
        <w:b/>
        <w:noProof/>
        <w:sz w:val="18"/>
        <w:szCs w:val="18"/>
      </w:rPr>
      <w:t>1</w:t>
    </w:r>
    <w:r w:rsidR="00C934EC" w:rsidRPr="004D367C">
      <w:rPr>
        <w:rStyle w:val="PageNumber"/>
        <w:b/>
        <w:sz w:val="18"/>
        <w:szCs w:val="18"/>
      </w:rPr>
      <w:fldChar w:fldCharType="end"/>
    </w:r>
  </w:p>
  <w:p w14:paraId="35F04AA5" w14:textId="77777777" w:rsidR="00C934EC" w:rsidRDefault="00C934EC" w:rsidP="003513D0">
    <w:pPr>
      <w:pStyle w:val="Header"/>
      <w:tabs>
        <w:tab w:val="clear" w:pos="4153"/>
        <w:tab w:val="clear" w:pos="8306"/>
      </w:tabs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539C" w14:textId="746627C8" w:rsidR="00597C55" w:rsidRPr="005E23AB" w:rsidRDefault="004626B0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D10DB99" wp14:editId="77B1A079">
          <wp:simplePos x="0" y="0"/>
          <wp:positionH relativeFrom="column">
            <wp:posOffset>-28575</wp:posOffset>
          </wp:positionH>
          <wp:positionV relativeFrom="paragraph">
            <wp:posOffset>-15240</wp:posOffset>
          </wp:positionV>
          <wp:extent cx="1224280" cy="667385"/>
          <wp:effectExtent l="0" t="0" r="0" b="0"/>
          <wp:wrapNone/>
          <wp:docPr id="1" name="Picture 3" descr="ispac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pac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02A" w:rsidRPr="005E23AB">
      <w:rPr>
        <w:b/>
        <w:snapToGrid w:val="0"/>
        <w:sz w:val="22"/>
        <w:szCs w:val="22"/>
        <w:lang w:eastAsia="en-US"/>
      </w:rPr>
      <w:t>ISPACG</w:t>
    </w:r>
    <w:r w:rsidR="00597C55" w:rsidRPr="005E23AB">
      <w:rPr>
        <w:b/>
        <w:snapToGrid w:val="0"/>
        <w:sz w:val="22"/>
        <w:szCs w:val="22"/>
        <w:lang w:eastAsia="en-US"/>
      </w:rPr>
      <w:t>/2</w:t>
    </w:r>
    <w:r w:rsidR="00DE3245">
      <w:rPr>
        <w:b/>
        <w:snapToGrid w:val="0"/>
        <w:sz w:val="22"/>
        <w:szCs w:val="22"/>
        <w:lang w:eastAsia="en-US"/>
      </w:rPr>
      <w:t>4</w:t>
    </w:r>
  </w:p>
  <w:p w14:paraId="428F35E7" w14:textId="77777777" w:rsidR="006043A8" w:rsidRPr="005E23AB" w:rsidRDefault="00D05E39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22"/>
        <w:szCs w:val="22"/>
        <w:lang w:eastAsia="en-US"/>
      </w:rPr>
    </w:pPr>
    <w:r>
      <w:rPr>
        <w:b/>
        <w:snapToGrid w:val="0"/>
        <w:sz w:val="22"/>
        <w:szCs w:val="22"/>
        <w:lang w:eastAsia="en-US"/>
      </w:rPr>
      <w:t>IP</w:t>
    </w:r>
    <w:r w:rsidR="001E63B5">
      <w:rPr>
        <w:b/>
        <w:snapToGrid w:val="0"/>
        <w:sz w:val="22"/>
        <w:szCs w:val="22"/>
        <w:lang w:eastAsia="en-US"/>
      </w:rPr>
      <w:t>-</w:t>
    </w:r>
    <w:r w:rsidR="003515B7" w:rsidRPr="005E23AB">
      <w:rPr>
        <w:b/>
        <w:snapToGrid w:val="0"/>
        <w:sz w:val="22"/>
        <w:szCs w:val="22"/>
        <w:lang w:eastAsia="en-US"/>
      </w:rPr>
      <w:t>x</w:t>
    </w:r>
    <w:r w:rsidR="001E63B5">
      <w:rPr>
        <w:b/>
        <w:snapToGrid w:val="0"/>
        <w:sz w:val="22"/>
        <w:szCs w:val="22"/>
        <w:lang w:eastAsia="en-US"/>
      </w:rPr>
      <w:t>xx</w:t>
    </w:r>
  </w:p>
  <w:p w14:paraId="0B13BB89" w14:textId="77777777" w:rsidR="006043A8" w:rsidRPr="00D86CE6" w:rsidRDefault="00D86CE6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sz w:val="22"/>
        <w:szCs w:val="22"/>
      </w:rPr>
    </w:pPr>
    <w:r w:rsidRPr="00D86CE6">
      <w:rPr>
        <w:sz w:val="22"/>
        <w:szCs w:val="22"/>
      </w:rPr>
      <w:t xml:space="preserve">Page </w:t>
    </w:r>
    <w:r w:rsidRPr="00D86CE6">
      <w:rPr>
        <w:rStyle w:val="PageNumber"/>
        <w:sz w:val="22"/>
        <w:szCs w:val="22"/>
      </w:rPr>
      <w:fldChar w:fldCharType="begin"/>
    </w:r>
    <w:r w:rsidRPr="00D86CE6">
      <w:rPr>
        <w:rStyle w:val="PageNumber"/>
        <w:sz w:val="22"/>
        <w:szCs w:val="22"/>
      </w:rPr>
      <w:instrText xml:space="preserve"> PAGE </w:instrText>
    </w:r>
    <w:r w:rsidRPr="00D86CE6">
      <w:rPr>
        <w:rStyle w:val="PageNumber"/>
        <w:sz w:val="22"/>
        <w:szCs w:val="22"/>
      </w:rPr>
      <w:fldChar w:fldCharType="separate"/>
    </w:r>
    <w:r w:rsidR="005F287E">
      <w:rPr>
        <w:rStyle w:val="PageNumber"/>
        <w:noProof/>
        <w:sz w:val="22"/>
        <w:szCs w:val="22"/>
      </w:rPr>
      <w:t>1</w:t>
    </w:r>
    <w:r w:rsidRPr="00D86CE6">
      <w:rPr>
        <w:rStyle w:val="PageNumber"/>
        <w:sz w:val="22"/>
        <w:szCs w:val="22"/>
      </w:rPr>
      <w:fldChar w:fldCharType="end"/>
    </w:r>
    <w:r w:rsidRPr="00D86CE6">
      <w:rPr>
        <w:rStyle w:val="PageNumber"/>
        <w:sz w:val="22"/>
        <w:szCs w:val="22"/>
      </w:rPr>
      <w:t xml:space="preserve"> of </w:t>
    </w:r>
    <w:r w:rsidRPr="00D86CE6">
      <w:rPr>
        <w:rStyle w:val="PageNumber"/>
        <w:sz w:val="22"/>
        <w:szCs w:val="22"/>
      </w:rPr>
      <w:fldChar w:fldCharType="begin"/>
    </w:r>
    <w:r w:rsidRPr="00D86CE6">
      <w:rPr>
        <w:rStyle w:val="PageNumber"/>
        <w:sz w:val="22"/>
        <w:szCs w:val="22"/>
      </w:rPr>
      <w:instrText xml:space="preserve"> NUMPAGES </w:instrText>
    </w:r>
    <w:r w:rsidRPr="00D86CE6">
      <w:rPr>
        <w:rStyle w:val="PageNumber"/>
        <w:sz w:val="22"/>
        <w:szCs w:val="22"/>
      </w:rPr>
      <w:fldChar w:fldCharType="separate"/>
    </w:r>
    <w:r w:rsidR="00EF67D3">
      <w:rPr>
        <w:rStyle w:val="PageNumber"/>
        <w:noProof/>
        <w:sz w:val="22"/>
        <w:szCs w:val="22"/>
      </w:rPr>
      <w:t>1</w:t>
    </w:r>
    <w:r w:rsidRPr="00D86CE6"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70C"/>
    <w:multiLevelType w:val="multilevel"/>
    <w:tmpl w:val="93360BE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4785D"/>
    <w:multiLevelType w:val="hybridMultilevel"/>
    <w:tmpl w:val="DC2C320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B66B9"/>
    <w:multiLevelType w:val="hybridMultilevel"/>
    <w:tmpl w:val="E23A8E90"/>
    <w:lvl w:ilvl="0" w:tplc="0C2A0E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34A9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286AFB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10CF0C27"/>
    <w:multiLevelType w:val="multilevel"/>
    <w:tmpl w:val="D74E7EBA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603AF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485236"/>
    <w:multiLevelType w:val="multilevel"/>
    <w:tmpl w:val="5892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EF59C9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1BCD4469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D142E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347755"/>
    <w:multiLevelType w:val="singleLevel"/>
    <w:tmpl w:val="9F9CCE38"/>
    <w:lvl w:ilvl="0">
      <w:start w:val="2"/>
      <w:numFmt w:val="lowerLetter"/>
      <w:lvlText w:val="%1) "/>
      <w:legacy w:legacy="1" w:legacySpace="0" w:legacyIndent="283"/>
      <w:lvlJc w:val="left"/>
      <w:pPr>
        <w:ind w:left="31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4FB5D8C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953EC3"/>
    <w:multiLevelType w:val="hybridMultilevel"/>
    <w:tmpl w:val="20DA8C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CE12A6"/>
    <w:multiLevelType w:val="multilevel"/>
    <w:tmpl w:val="4FACD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4366E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136CB9"/>
    <w:multiLevelType w:val="multilevel"/>
    <w:tmpl w:val="019AF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05A06D2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50FC2915"/>
    <w:multiLevelType w:val="hybridMultilevel"/>
    <w:tmpl w:val="94807498"/>
    <w:lvl w:ilvl="0" w:tplc="0C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A4E2C09"/>
    <w:multiLevelType w:val="hybridMultilevel"/>
    <w:tmpl w:val="91747FB0"/>
    <w:lvl w:ilvl="0" w:tplc="986CDB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0684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5E2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8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8B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76A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66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2F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103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D447C"/>
    <w:multiLevelType w:val="multilevel"/>
    <w:tmpl w:val="F5E2A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8"/>
        </w:tabs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396" w:hanging="1440"/>
      </w:pPr>
      <w:rPr>
        <w:rFonts w:hint="default"/>
      </w:rPr>
    </w:lvl>
  </w:abstractNum>
  <w:abstractNum w:abstractNumId="20" w15:restartNumberingAfterBreak="0">
    <w:nsid w:val="60835FD0"/>
    <w:multiLevelType w:val="multilevel"/>
    <w:tmpl w:val="9078C7F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17B7973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 w15:restartNumberingAfterBreak="0">
    <w:nsid w:val="69181E9B"/>
    <w:multiLevelType w:val="hybridMultilevel"/>
    <w:tmpl w:val="A4F03C54"/>
    <w:lvl w:ilvl="0" w:tplc="5F525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A70235B"/>
    <w:multiLevelType w:val="singleLevel"/>
    <w:tmpl w:val="CE0AEF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092610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2D0142"/>
    <w:multiLevelType w:val="multilevel"/>
    <w:tmpl w:val="E414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38C1862"/>
    <w:multiLevelType w:val="hybridMultilevel"/>
    <w:tmpl w:val="226290EC"/>
    <w:lvl w:ilvl="0" w:tplc="0C09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B315B2"/>
    <w:multiLevelType w:val="multilevel"/>
    <w:tmpl w:val="DAFA4F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icao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8" w15:restartNumberingAfterBreak="0">
    <w:nsid w:val="79FE47B5"/>
    <w:multiLevelType w:val="multilevel"/>
    <w:tmpl w:val="4FACD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CF106A3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56438169">
    <w:abstractNumId w:val="10"/>
  </w:num>
  <w:num w:numId="2" w16cid:durableId="2134709499">
    <w:abstractNumId w:val="14"/>
  </w:num>
  <w:num w:numId="3" w16cid:durableId="96144350">
    <w:abstractNumId w:val="23"/>
  </w:num>
  <w:num w:numId="4" w16cid:durableId="1784224374">
    <w:abstractNumId w:val="9"/>
  </w:num>
  <w:num w:numId="5" w16cid:durableId="1286233099">
    <w:abstractNumId w:val="24"/>
  </w:num>
  <w:num w:numId="6" w16cid:durableId="1769737424">
    <w:abstractNumId w:val="5"/>
  </w:num>
  <w:num w:numId="7" w16cid:durableId="906762315">
    <w:abstractNumId w:val="3"/>
  </w:num>
  <w:num w:numId="8" w16cid:durableId="715272449">
    <w:abstractNumId w:val="7"/>
  </w:num>
  <w:num w:numId="9" w16cid:durableId="797147132">
    <w:abstractNumId w:val="16"/>
  </w:num>
  <w:num w:numId="10" w16cid:durableId="882331861">
    <w:abstractNumId w:val="21"/>
  </w:num>
  <w:num w:numId="11" w16cid:durableId="1192956353">
    <w:abstractNumId w:val="27"/>
  </w:num>
  <w:num w:numId="12" w16cid:durableId="1309702948">
    <w:abstractNumId w:val="12"/>
  </w:num>
  <w:num w:numId="13" w16cid:durableId="1760254825">
    <w:abstractNumId w:val="26"/>
  </w:num>
  <w:num w:numId="14" w16cid:durableId="171913736">
    <w:abstractNumId w:val="2"/>
  </w:num>
  <w:num w:numId="15" w16cid:durableId="729229880">
    <w:abstractNumId w:val="1"/>
  </w:num>
  <w:num w:numId="16" w16cid:durableId="1934773881">
    <w:abstractNumId w:val="22"/>
  </w:num>
  <w:num w:numId="17" w16cid:durableId="790972853">
    <w:abstractNumId w:val="20"/>
  </w:num>
  <w:num w:numId="18" w16cid:durableId="1578174341">
    <w:abstractNumId w:val="6"/>
  </w:num>
  <w:num w:numId="19" w16cid:durableId="795028005">
    <w:abstractNumId w:val="20"/>
  </w:num>
  <w:num w:numId="20" w16cid:durableId="209078671">
    <w:abstractNumId w:val="15"/>
  </w:num>
  <w:num w:numId="21" w16cid:durableId="1228762642">
    <w:abstractNumId w:val="27"/>
    <w:lvlOverride w:ilvl="0">
      <w:startOverride w:val="5"/>
    </w:lvlOverride>
    <w:lvlOverride w:ilvl="1">
      <w:startOverride w:val="1"/>
    </w:lvlOverride>
  </w:num>
  <w:num w:numId="22" w16cid:durableId="1945113746">
    <w:abstractNumId w:val="0"/>
  </w:num>
  <w:num w:numId="23" w16cid:durableId="1268082155">
    <w:abstractNumId w:val="18"/>
  </w:num>
  <w:num w:numId="24" w16cid:durableId="846943745">
    <w:abstractNumId w:val="4"/>
  </w:num>
  <w:num w:numId="25" w16cid:durableId="476338074">
    <w:abstractNumId w:val="20"/>
  </w:num>
  <w:num w:numId="26" w16cid:durableId="1736775707">
    <w:abstractNumId w:val="20"/>
  </w:num>
  <w:num w:numId="27" w16cid:durableId="204872397">
    <w:abstractNumId w:val="20"/>
  </w:num>
  <w:num w:numId="28" w16cid:durableId="1334602070">
    <w:abstractNumId w:val="20"/>
  </w:num>
  <w:num w:numId="29" w16cid:durableId="1235623445">
    <w:abstractNumId w:val="20"/>
  </w:num>
  <w:num w:numId="30" w16cid:durableId="1438788873">
    <w:abstractNumId w:val="20"/>
  </w:num>
  <w:num w:numId="31" w16cid:durableId="1808620659">
    <w:abstractNumId w:val="20"/>
  </w:num>
  <w:num w:numId="32" w16cid:durableId="1626420828">
    <w:abstractNumId w:val="20"/>
  </w:num>
  <w:num w:numId="33" w16cid:durableId="733940052">
    <w:abstractNumId w:val="11"/>
  </w:num>
  <w:num w:numId="34" w16cid:durableId="383406338">
    <w:abstractNumId w:val="29"/>
  </w:num>
  <w:num w:numId="35" w16cid:durableId="1864630814">
    <w:abstractNumId w:val="8"/>
  </w:num>
  <w:num w:numId="36" w16cid:durableId="1734307169">
    <w:abstractNumId w:val="20"/>
  </w:num>
  <w:num w:numId="37" w16cid:durableId="2017805610">
    <w:abstractNumId w:val="19"/>
  </w:num>
  <w:num w:numId="38" w16cid:durableId="515731027">
    <w:abstractNumId w:val="28"/>
  </w:num>
  <w:num w:numId="39" w16cid:durableId="1126267324">
    <w:abstractNumId w:val="20"/>
  </w:num>
  <w:num w:numId="40" w16cid:durableId="1825925355">
    <w:abstractNumId w:val="13"/>
  </w:num>
  <w:num w:numId="41" w16cid:durableId="1217007645">
    <w:abstractNumId w:val="20"/>
  </w:num>
  <w:num w:numId="42" w16cid:durableId="1855024439">
    <w:abstractNumId w:val="25"/>
  </w:num>
  <w:num w:numId="43" w16cid:durableId="878709251">
    <w:abstractNumId w:val="27"/>
  </w:num>
  <w:num w:numId="44" w16cid:durableId="1454514461">
    <w:abstractNumId w:val="27"/>
  </w:num>
  <w:num w:numId="45" w16cid:durableId="190144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en-GB" w:vendorID="64" w:dllVersion="131078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AC"/>
    <w:rsid w:val="00011101"/>
    <w:rsid w:val="00012B9B"/>
    <w:rsid w:val="00025FC5"/>
    <w:rsid w:val="00031A1C"/>
    <w:rsid w:val="00050BF1"/>
    <w:rsid w:val="000557C0"/>
    <w:rsid w:val="000A1809"/>
    <w:rsid w:val="000C0414"/>
    <w:rsid w:val="000C3426"/>
    <w:rsid w:val="000C4025"/>
    <w:rsid w:val="000C6F8A"/>
    <w:rsid w:val="000E3EF4"/>
    <w:rsid w:val="000F0022"/>
    <w:rsid w:val="000F4215"/>
    <w:rsid w:val="000F6F38"/>
    <w:rsid w:val="00103DEB"/>
    <w:rsid w:val="001107C3"/>
    <w:rsid w:val="001136DB"/>
    <w:rsid w:val="001235FF"/>
    <w:rsid w:val="00136670"/>
    <w:rsid w:val="001464F2"/>
    <w:rsid w:val="00197396"/>
    <w:rsid w:val="001B704D"/>
    <w:rsid w:val="001D7E6F"/>
    <w:rsid w:val="001E63B5"/>
    <w:rsid w:val="00227375"/>
    <w:rsid w:val="002345D6"/>
    <w:rsid w:val="0024679D"/>
    <w:rsid w:val="00253F5B"/>
    <w:rsid w:val="00267428"/>
    <w:rsid w:val="002706B4"/>
    <w:rsid w:val="00286B92"/>
    <w:rsid w:val="00290733"/>
    <w:rsid w:val="002916AA"/>
    <w:rsid w:val="002A11E8"/>
    <w:rsid w:val="002A2386"/>
    <w:rsid w:val="002C3BCE"/>
    <w:rsid w:val="002D33D0"/>
    <w:rsid w:val="002D4DC4"/>
    <w:rsid w:val="002D50E7"/>
    <w:rsid w:val="0032112C"/>
    <w:rsid w:val="00324E64"/>
    <w:rsid w:val="00342934"/>
    <w:rsid w:val="003466D8"/>
    <w:rsid w:val="003513D0"/>
    <w:rsid w:val="003515B7"/>
    <w:rsid w:val="00352635"/>
    <w:rsid w:val="00370DF1"/>
    <w:rsid w:val="00386346"/>
    <w:rsid w:val="003B694A"/>
    <w:rsid w:val="003B7FDB"/>
    <w:rsid w:val="003D2A2A"/>
    <w:rsid w:val="004178CE"/>
    <w:rsid w:val="004626B0"/>
    <w:rsid w:val="004751DC"/>
    <w:rsid w:val="004838DF"/>
    <w:rsid w:val="00483C96"/>
    <w:rsid w:val="004967D1"/>
    <w:rsid w:val="004A6D63"/>
    <w:rsid w:val="004B2372"/>
    <w:rsid w:val="004C27CA"/>
    <w:rsid w:val="004D0124"/>
    <w:rsid w:val="004D367C"/>
    <w:rsid w:val="004F07B6"/>
    <w:rsid w:val="004F600A"/>
    <w:rsid w:val="00505C16"/>
    <w:rsid w:val="00597C55"/>
    <w:rsid w:val="005A1154"/>
    <w:rsid w:val="005A25D9"/>
    <w:rsid w:val="005B014E"/>
    <w:rsid w:val="005B0AD7"/>
    <w:rsid w:val="005B6F2B"/>
    <w:rsid w:val="005B7CAA"/>
    <w:rsid w:val="005C3D9F"/>
    <w:rsid w:val="005C3ED3"/>
    <w:rsid w:val="005D4FE7"/>
    <w:rsid w:val="005E23AB"/>
    <w:rsid w:val="005F287E"/>
    <w:rsid w:val="005F789B"/>
    <w:rsid w:val="005F7C00"/>
    <w:rsid w:val="006043A8"/>
    <w:rsid w:val="006237A9"/>
    <w:rsid w:val="00625F0D"/>
    <w:rsid w:val="006275B5"/>
    <w:rsid w:val="00647B33"/>
    <w:rsid w:val="00652579"/>
    <w:rsid w:val="00663599"/>
    <w:rsid w:val="006A3840"/>
    <w:rsid w:val="006C11CF"/>
    <w:rsid w:val="006C2CB8"/>
    <w:rsid w:val="006E08CB"/>
    <w:rsid w:val="00705BE5"/>
    <w:rsid w:val="007066AC"/>
    <w:rsid w:val="00732539"/>
    <w:rsid w:val="00732E4C"/>
    <w:rsid w:val="00740517"/>
    <w:rsid w:val="0074078D"/>
    <w:rsid w:val="00742C0B"/>
    <w:rsid w:val="00754C3F"/>
    <w:rsid w:val="007823C3"/>
    <w:rsid w:val="007924B8"/>
    <w:rsid w:val="007A02CA"/>
    <w:rsid w:val="007A6534"/>
    <w:rsid w:val="007D688E"/>
    <w:rsid w:val="007F6BC0"/>
    <w:rsid w:val="00807E03"/>
    <w:rsid w:val="00825C22"/>
    <w:rsid w:val="00843E0E"/>
    <w:rsid w:val="00847E88"/>
    <w:rsid w:val="00875C40"/>
    <w:rsid w:val="008846C9"/>
    <w:rsid w:val="008B0C00"/>
    <w:rsid w:val="008C6FAB"/>
    <w:rsid w:val="008E4504"/>
    <w:rsid w:val="008F6B60"/>
    <w:rsid w:val="009428F8"/>
    <w:rsid w:val="00955D2C"/>
    <w:rsid w:val="009615BE"/>
    <w:rsid w:val="00981FDF"/>
    <w:rsid w:val="009850BC"/>
    <w:rsid w:val="009A5C84"/>
    <w:rsid w:val="009B2DB8"/>
    <w:rsid w:val="009D446C"/>
    <w:rsid w:val="009E38DF"/>
    <w:rsid w:val="009F7718"/>
    <w:rsid w:val="00A11C07"/>
    <w:rsid w:val="00A37281"/>
    <w:rsid w:val="00A61A89"/>
    <w:rsid w:val="00A6780E"/>
    <w:rsid w:val="00A73446"/>
    <w:rsid w:val="00A87E00"/>
    <w:rsid w:val="00AE36F4"/>
    <w:rsid w:val="00AE60B3"/>
    <w:rsid w:val="00B10003"/>
    <w:rsid w:val="00B13656"/>
    <w:rsid w:val="00B224BE"/>
    <w:rsid w:val="00BB0CCD"/>
    <w:rsid w:val="00BB0D11"/>
    <w:rsid w:val="00BB6A70"/>
    <w:rsid w:val="00BC0E57"/>
    <w:rsid w:val="00BD2B1A"/>
    <w:rsid w:val="00BD4F4F"/>
    <w:rsid w:val="00C10A59"/>
    <w:rsid w:val="00C1103D"/>
    <w:rsid w:val="00C125BD"/>
    <w:rsid w:val="00C410EB"/>
    <w:rsid w:val="00C4441A"/>
    <w:rsid w:val="00C72408"/>
    <w:rsid w:val="00C82D58"/>
    <w:rsid w:val="00C934EC"/>
    <w:rsid w:val="00C94F54"/>
    <w:rsid w:val="00C96FCD"/>
    <w:rsid w:val="00CA26D6"/>
    <w:rsid w:val="00CA3A05"/>
    <w:rsid w:val="00CB51F1"/>
    <w:rsid w:val="00CE4E57"/>
    <w:rsid w:val="00CF4E8F"/>
    <w:rsid w:val="00D05E39"/>
    <w:rsid w:val="00D15CD7"/>
    <w:rsid w:val="00D22CBF"/>
    <w:rsid w:val="00D54A48"/>
    <w:rsid w:val="00D6173D"/>
    <w:rsid w:val="00D72C89"/>
    <w:rsid w:val="00D806EC"/>
    <w:rsid w:val="00D86CE6"/>
    <w:rsid w:val="00D87156"/>
    <w:rsid w:val="00DA0936"/>
    <w:rsid w:val="00DB75B4"/>
    <w:rsid w:val="00DE3245"/>
    <w:rsid w:val="00DE4C50"/>
    <w:rsid w:val="00E112FD"/>
    <w:rsid w:val="00E13157"/>
    <w:rsid w:val="00E15023"/>
    <w:rsid w:val="00E322B7"/>
    <w:rsid w:val="00E4047C"/>
    <w:rsid w:val="00E7702A"/>
    <w:rsid w:val="00E820A6"/>
    <w:rsid w:val="00E92B9D"/>
    <w:rsid w:val="00E97BDC"/>
    <w:rsid w:val="00EB33E8"/>
    <w:rsid w:val="00EC0E6D"/>
    <w:rsid w:val="00ED2A87"/>
    <w:rsid w:val="00EF4B05"/>
    <w:rsid w:val="00EF67D3"/>
    <w:rsid w:val="00F01FAE"/>
    <w:rsid w:val="00F10304"/>
    <w:rsid w:val="00F354F5"/>
    <w:rsid w:val="00F5679E"/>
    <w:rsid w:val="00F56A1E"/>
    <w:rsid w:val="00F65A8B"/>
    <w:rsid w:val="00F66D15"/>
    <w:rsid w:val="00F87CC0"/>
    <w:rsid w:val="00F9776D"/>
    <w:rsid w:val="00FB33F9"/>
    <w:rsid w:val="00FC3997"/>
    <w:rsid w:val="00FC55ED"/>
    <w:rsid w:val="00FD2E75"/>
    <w:rsid w:val="00FE3E56"/>
    <w:rsid w:val="00FE6696"/>
    <w:rsid w:val="00FE7FB4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43D091C"/>
  <w15:chartTrackingRefBased/>
  <w15:docId w15:val="{C9530E00-2ED0-411F-B095-D6CB2582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</w:pPr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numPr>
        <w:numId w:val="17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7"/>
      </w:numPr>
      <w:spacing w:before="240" w:after="60"/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spacing w:before="240" w:after="60"/>
      <w:ind w:left="810" w:hanging="360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spacing w:before="240" w:after="60"/>
      <w:ind w:left="0" w:firstLine="0"/>
      <w:outlineLvl w:val="3"/>
    </w:pPr>
    <w:rPr>
      <w:b/>
      <w:i/>
      <w:lang w:val="en-GB"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extpara">
    <w:name w:val="Textpara"/>
    <w:basedOn w:val="Normal"/>
    <w:pPr>
      <w:ind w:firstLine="0"/>
      <w:jc w:val="both"/>
    </w:pPr>
    <w:rPr>
      <w:sz w:val="22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jc w:val="center"/>
    </w:pPr>
    <w:rPr>
      <w:rFonts w:ascii="Arial" w:hAnsi="Arial"/>
      <w:snapToGrid w:val="0"/>
      <w:color w:val="000000"/>
      <w:sz w:val="16"/>
      <w:lang w:eastAsia="en-US"/>
    </w:rPr>
  </w:style>
  <w:style w:type="paragraph" w:styleId="BalloonText">
    <w:name w:val="Balloon Text"/>
    <w:basedOn w:val="Normal"/>
    <w:semiHidden/>
    <w:rsid w:val="007066AC"/>
    <w:rPr>
      <w:rFonts w:ascii="Tahoma" w:hAnsi="Tahoma" w:cs="Tahoma"/>
      <w:sz w:val="16"/>
      <w:szCs w:val="16"/>
    </w:rPr>
  </w:style>
  <w:style w:type="paragraph" w:customStyle="1" w:styleId="p1">
    <w:name w:val="p1"/>
    <w:rsid w:val="0032112C"/>
    <w:pPr>
      <w:widowControl w:val="0"/>
      <w:tabs>
        <w:tab w:val="left" w:pos="-720"/>
        <w:tab w:val="left" w:pos="0"/>
      </w:tabs>
      <w:suppressAutoHyphens/>
      <w:ind w:left="720"/>
    </w:pPr>
    <w:rPr>
      <w:rFonts w:ascii="CG Times" w:hAnsi="CG Times"/>
      <w:sz w:val="22"/>
      <w:lang w:val="fr-FR" w:eastAsia="fr-FR"/>
    </w:rPr>
  </w:style>
  <w:style w:type="character" w:styleId="Hyperlink">
    <w:name w:val="Hyperlink"/>
    <w:rsid w:val="00CE4E57"/>
    <w:rPr>
      <w:color w:val="0000FF"/>
      <w:u w:val="single"/>
    </w:rPr>
  </w:style>
  <w:style w:type="table" w:styleId="TableGrid">
    <w:name w:val="Table Grid"/>
    <w:basedOn w:val="TableNormal"/>
    <w:rsid w:val="000A1809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ao">
    <w:name w:val="icao"/>
    <w:basedOn w:val="Heading1"/>
    <w:rsid w:val="00981FDF"/>
    <w:pPr>
      <w:numPr>
        <w:ilvl w:val="1"/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AO\APANPIRG%2002\CNSATMIC%209\AU_IC9_3_03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EA14-A0EC-4E44-9D5F-D98425E0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AU_IC9_3_03.doc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COMMETNAVSUR header</vt:lpstr>
    </vt:vector>
  </TitlesOfParts>
  <Company>Airservices Australia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COMMETNAVSUR header</dc:title>
  <dc:subject/>
  <dc:creator>Jeffrey Bollard</dc:creator>
  <cp:keywords/>
  <cp:lastModifiedBy>Backscheider, Richard A (FAA)</cp:lastModifiedBy>
  <cp:revision>3</cp:revision>
  <cp:lastPrinted>2013-10-16T16:53:00Z</cp:lastPrinted>
  <dcterms:created xsi:type="dcterms:W3CDTF">2025-08-22T14:40:00Z</dcterms:created>
  <dcterms:modified xsi:type="dcterms:W3CDTF">2025-08-22T14:41:00Z</dcterms:modified>
</cp:coreProperties>
</file>