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F78C" w14:textId="2B395E15" w:rsidR="000F028D" w:rsidRDefault="00FA3BF1" w:rsidP="000F028D">
      <w:pPr>
        <w:pStyle w:val="Body"/>
      </w:pPr>
      <w:r>
        <w:t>[Reference Order 8900.1, Volume 3, Chapter 54, Section 6</w:t>
      </w:r>
      <w:r w:rsidR="000F028D">
        <w:t>]</w:t>
      </w:r>
      <w:r w:rsidR="003D0261">
        <w:t xml:space="preserve"> </w:t>
      </w:r>
      <w:r w:rsidR="000F028D">
        <w:t>With respect to the circling approach, AFS-280 evaluates and qualifies each FFS’s ability to conduct a circling maneuver. However, the TCPM is responsible for evaluating and approving each proposed circling approach to be used for training, checking, or testing.</w:t>
      </w:r>
    </w:p>
    <w:p w14:paraId="362CA774" w14:textId="77777777" w:rsidR="000F028D" w:rsidRDefault="000F028D" w:rsidP="000F028D">
      <w:pPr>
        <w:pStyle w:val="Body"/>
      </w:pPr>
      <w:r>
        <w:t>Circling approach approval guidelines require the following:</w:t>
      </w:r>
    </w:p>
    <w:p w14:paraId="6A20CEB3" w14:textId="77777777" w:rsidR="000F028D" w:rsidRDefault="000F028D" w:rsidP="000F028D">
      <w:pPr>
        <w:pStyle w:val="Body"/>
        <w:numPr>
          <w:ilvl w:val="0"/>
          <w:numId w:val="3"/>
        </w:numPr>
      </w:pPr>
      <w:r>
        <w:t>The proposed airport scene must represent an accurate airport visual presentation of the airport layout and environment (a Class I or II visual model).</w:t>
      </w:r>
    </w:p>
    <w:p w14:paraId="07A6A6C3" w14:textId="77777777" w:rsidR="000F028D" w:rsidRDefault="000F028D" w:rsidP="000F028D">
      <w:pPr>
        <w:pStyle w:val="Body"/>
        <w:numPr>
          <w:ilvl w:val="0"/>
          <w:numId w:val="3"/>
        </w:numPr>
      </w:pPr>
      <w:r>
        <w:t xml:space="preserve">The circling maneuver must be performed by visual reference from the final approach course to the landing runway. </w:t>
      </w:r>
    </w:p>
    <w:p w14:paraId="1F583260" w14:textId="77777777" w:rsidR="000F028D" w:rsidRDefault="000F028D" w:rsidP="000F028D">
      <w:pPr>
        <w:pStyle w:val="Body"/>
        <w:numPr>
          <w:ilvl w:val="0"/>
          <w:numId w:val="3"/>
        </w:numPr>
      </w:pPr>
      <w:r>
        <w:t xml:space="preserve">A circling approach may be authorized for use provided an applicant makes at least 90 degrees of total heading change from the final approach course to the landing runway.  </w:t>
      </w:r>
    </w:p>
    <w:p w14:paraId="159154CF" w14:textId="77777777" w:rsidR="000F028D" w:rsidRDefault="000F028D" w:rsidP="000F028D">
      <w:pPr>
        <w:pStyle w:val="Body"/>
        <w:numPr>
          <w:ilvl w:val="0"/>
          <w:numId w:val="3"/>
        </w:numPr>
      </w:pPr>
      <w:r>
        <w:t>The approach must be flown at the appropriate approach speed by an airman qualified and current in the aircraft.</w:t>
      </w:r>
    </w:p>
    <w:p w14:paraId="036F4B11" w14:textId="77777777" w:rsidR="000F028D" w:rsidRDefault="000F028D" w:rsidP="000F028D">
      <w:pPr>
        <w:pStyle w:val="Body"/>
        <w:numPr>
          <w:ilvl w:val="0"/>
          <w:numId w:val="3"/>
        </w:numPr>
      </w:pPr>
      <w:r>
        <w:t>The aircraft should be at maximum landing weight and in the appropriate configuration.</w:t>
      </w:r>
    </w:p>
    <w:p w14:paraId="5F9F71B0" w14:textId="77777777" w:rsidR="000F028D" w:rsidRDefault="000F028D" w:rsidP="000F028D">
      <w:pPr>
        <w:pStyle w:val="Body"/>
        <w:numPr>
          <w:ilvl w:val="0"/>
          <w:numId w:val="3"/>
        </w:numPr>
      </w:pPr>
      <w:r>
        <w:t>Both night and day scenes (if day is available) must be evaluated with emphasis on airport and runway lighting or an appropriate limitation added to the FSTD remarks in training-specifications.</w:t>
      </w:r>
    </w:p>
    <w:p w14:paraId="02D954B8" w14:textId="77777777" w:rsidR="000F028D" w:rsidRDefault="000F028D" w:rsidP="000F028D">
      <w:pPr>
        <w:pStyle w:val="Body"/>
        <w:numPr>
          <w:ilvl w:val="0"/>
          <w:numId w:val="3"/>
        </w:numPr>
      </w:pPr>
      <w:r>
        <w:t>To calibrate the FSTD, ceiling and visibility should be set at the minimums for the aircraft’s circling approach category.</w:t>
      </w:r>
    </w:p>
    <w:p w14:paraId="6693B9E8" w14:textId="77777777" w:rsidR="000F028D" w:rsidRDefault="000F028D" w:rsidP="000F028D">
      <w:pPr>
        <w:pStyle w:val="Body"/>
        <w:numPr>
          <w:ilvl w:val="0"/>
          <w:numId w:val="3"/>
        </w:numPr>
      </w:pPr>
      <w:r>
        <w:t>The FFS should be frozen in a position that represents the minimum descent altitude (MDA) and visibility minimums for the approach. Observe the airport environment and lighting to determine the appropriateness of the FFS’s visual cues.</w:t>
      </w:r>
    </w:p>
    <w:p w14:paraId="4C4FF9C9" w14:textId="77777777" w:rsidR="000F028D" w:rsidRDefault="000F028D" w:rsidP="000F028D">
      <w:pPr>
        <w:pStyle w:val="Body"/>
        <w:numPr>
          <w:ilvl w:val="0"/>
          <w:numId w:val="3"/>
        </w:numPr>
      </w:pPr>
      <w:r>
        <w:t>Conduct a circling maneuver by constant visual reference to the airport environment and to the landing runway. Freeze the FFS periodically as the maneuver is being accomplished to observe whether the airport environment, ceiling, and visibility are maintained.</w:t>
      </w:r>
    </w:p>
    <w:p w14:paraId="332E7235" w14:textId="77777777" w:rsidR="000F028D" w:rsidRDefault="000F028D" w:rsidP="000F028D">
      <w:pPr>
        <w:pStyle w:val="Body"/>
        <w:numPr>
          <w:ilvl w:val="0"/>
          <w:numId w:val="3"/>
        </w:numPr>
      </w:pPr>
      <w:r>
        <w:t>Conduct the approach and circling maneuver again in “real time” (without pause) to determine if the procedure requires any unusual maneuvering and if it is a viable approach and landing.</w:t>
      </w:r>
    </w:p>
    <w:p w14:paraId="17E01B18" w14:textId="77777777" w:rsidR="000F028D" w:rsidRDefault="000F028D" w:rsidP="000F028D">
      <w:pPr>
        <w:pStyle w:val="Body"/>
        <w:numPr>
          <w:ilvl w:val="0"/>
          <w:numId w:val="3"/>
        </w:numPr>
      </w:pPr>
      <w:r>
        <w:t xml:space="preserve">Provided the evaluation parameters are acceptable, the TCPM may approve the FFS for the specific runway and circling approach combinations that may be used in the training center’s curricula via </w:t>
      </w:r>
      <w:proofErr w:type="spellStart"/>
      <w:r>
        <w:t>TSpec</w:t>
      </w:r>
      <w:proofErr w:type="spellEnd"/>
      <w:r>
        <w:t>(s).</w:t>
      </w:r>
    </w:p>
    <w:p w14:paraId="67CC0DE7" w14:textId="0B7C3845" w:rsidR="003D0261" w:rsidRDefault="003D0261" w:rsidP="000F028D">
      <w:pPr>
        <w:pStyle w:val="Body"/>
      </w:pPr>
    </w:p>
    <w:p w14:paraId="1A3E5793" w14:textId="77777777" w:rsidR="0015668F" w:rsidRDefault="0015668F" w:rsidP="00D17457">
      <w:pPr>
        <w:pStyle w:val="Heading6"/>
        <w:tabs>
          <w:tab w:val="right" w:leader="underscore" w:pos="5220"/>
          <w:tab w:val="left" w:pos="5400"/>
          <w:tab w:val="right" w:leader="underscore" w:pos="8640"/>
        </w:tabs>
        <w:ind w:firstLine="0"/>
        <w:rPr>
          <w:rFonts w:ascii="Arial" w:hAnsi="Arial" w:cs="Arial"/>
        </w:rPr>
      </w:pPr>
    </w:p>
    <w:p w14:paraId="64B25128" w14:textId="77777777" w:rsidR="00C758CF" w:rsidRPr="00D17457" w:rsidRDefault="00171C8C" w:rsidP="00D17457">
      <w:pPr>
        <w:pStyle w:val="Heading6"/>
        <w:tabs>
          <w:tab w:val="right" w:leader="underscore" w:pos="5220"/>
          <w:tab w:val="left" w:pos="5400"/>
          <w:tab w:val="right" w:leader="underscore" w:pos="8640"/>
        </w:tabs>
        <w:ind w:firstLine="0"/>
        <w:rPr>
          <w:rFonts w:ascii="Arial" w:hAnsi="Arial" w:cs="Arial"/>
        </w:rPr>
      </w:pPr>
      <w:r w:rsidRPr="00D17457">
        <w:rPr>
          <w:rFonts w:ascii="Arial" w:hAnsi="Arial" w:cs="Arial"/>
        </w:rPr>
        <w:t>Aircraft M/M/S:</w:t>
      </w:r>
      <w:r w:rsidRPr="00D17457">
        <w:rPr>
          <w:rFonts w:ascii="Arial" w:hAnsi="Arial" w:cs="Arial"/>
        </w:rPr>
        <w:tab/>
      </w:r>
      <w:r w:rsidRPr="00D17457">
        <w:rPr>
          <w:rFonts w:ascii="Arial" w:hAnsi="Arial" w:cs="Arial"/>
        </w:rPr>
        <w:tab/>
        <w:t>Simulator ID:</w:t>
      </w:r>
      <w:r w:rsidRPr="00D17457">
        <w:rPr>
          <w:rFonts w:ascii="Arial" w:hAnsi="Arial"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77"/>
        <w:gridCol w:w="1577"/>
        <w:gridCol w:w="1508"/>
        <w:gridCol w:w="2269"/>
      </w:tblGrid>
      <w:tr w:rsidR="00DD6F3D" w:rsidRPr="002B2761" w14:paraId="06CDF17E" w14:textId="77777777" w:rsidTr="002B2761">
        <w:trPr>
          <w:jc w:val="center"/>
        </w:trPr>
        <w:tc>
          <w:tcPr>
            <w:tcW w:w="1741" w:type="dxa"/>
            <w:shd w:val="clear" w:color="auto" w:fill="auto"/>
            <w:vAlign w:val="center"/>
          </w:tcPr>
          <w:p w14:paraId="27E0528F" w14:textId="77777777" w:rsidR="00DD6F3D" w:rsidRPr="002B2761" w:rsidRDefault="00DD6F3D" w:rsidP="002B2761">
            <w:pPr>
              <w:jc w:val="center"/>
              <w:rPr>
                <w:rFonts w:ascii="Arial" w:hAnsi="Arial" w:cs="Arial"/>
              </w:rPr>
            </w:pPr>
            <w:r w:rsidRPr="002B2761">
              <w:rPr>
                <w:rFonts w:ascii="Arial" w:hAnsi="Arial" w:cs="Arial"/>
              </w:rPr>
              <w:lastRenderedPageBreak/>
              <w:t>Airport</w:t>
            </w:r>
          </w:p>
        </w:tc>
        <w:tc>
          <w:tcPr>
            <w:tcW w:w="1607" w:type="dxa"/>
            <w:shd w:val="clear" w:color="auto" w:fill="auto"/>
            <w:vAlign w:val="center"/>
          </w:tcPr>
          <w:p w14:paraId="63CC086C" w14:textId="77777777" w:rsidR="00DD6F3D" w:rsidRPr="002B2761" w:rsidRDefault="00DD6F3D" w:rsidP="002B2761">
            <w:pPr>
              <w:jc w:val="center"/>
              <w:rPr>
                <w:rFonts w:ascii="Arial" w:hAnsi="Arial" w:cs="Arial"/>
              </w:rPr>
            </w:pPr>
            <w:r w:rsidRPr="002B2761">
              <w:rPr>
                <w:rFonts w:ascii="Arial" w:hAnsi="Arial" w:cs="Arial"/>
              </w:rPr>
              <w:t>Approach ID</w:t>
            </w:r>
          </w:p>
        </w:tc>
        <w:tc>
          <w:tcPr>
            <w:tcW w:w="1607" w:type="dxa"/>
            <w:shd w:val="clear" w:color="auto" w:fill="auto"/>
            <w:vAlign w:val="center"/>
          </w:tcPr>
          <w:p w14:paraId="256BF439" w14:textId="77777777" w:rsidR="00DD6F3D" w:rsidRPr="002B2761" w:rsidRDefault="00DD6F3D" w:rsidP="002B2761">
            <w:pPr>
              <w:jc w:val="center"/>
              <w:rPr>
                <w:rFonts w:ascii="Arial" w:hAnsi="Arial" w:cs="Arial"/>
              </w:rPr>
            </w:pPr>
            <w:r w:rsidRPr="002B2761">
              <w:rPr>
                <w:rFonts w:ascii="Arial" w:hAnsi="Arial" w:cs="Arial"/>
              </w:rPr>
              <w:t>Approach Runway</w:t>
            </w:r>
          </w:p>
        </w:tc>
        <w:tc>
          <w:tcPr>
            <w:tcW w:w="1546" w:type="dxa"/>
            <w:shd w:val="clear" w:color="auto" w:fill="auto"/>
            <w:vAlign w:val="center"/>
          </w:tcPr>
          <w:p w14:paraId="3984F225" w14:textId="77777777" w:rsidR="00DD6F3D" w:rsidRPr="002B2761" w:rsidRDefault="00DD6F3D" w:rsidP="002B2761">
            <w:pPr>
              <w:jc w:val="center"/>
              <w:rPr>
                <w:rFonts w:ascii="Arial" w:hAnsi="Arial" w:cs="Arial"/>
              </w:rPr>
            </w:pPr>
            <w:r w:rsidRPr="002B2761">
              <w:rPr>
                <w:rFonts w:ascii="Arial" w:hAnsi="Arial" w:cs="Arial"/>
              </w:rPr>
              <w:t>Landing Runway</w:t>
            </w:r>
          </w:p>
        </w:tc>
        <w:tc>
          <w:tcPr>
            <w:tcW w:w="2355" w:type="dxa"/>
            <w:shd w:val="clear" w:color="auto" w:fill="auto"/>
            <w:vAlign w:val="center"/>
          </w:tcPr>
          <w:p w14:paraId="3C4A3B33" w14:textId="77777777" w:rsidR="00DD6F3D" w:rsidRPr="002B2761" w:rsidRDefault="00DD6F3D" w:rsidP="002B2761">
            <w:pPr>
              <w:jc w:val="center"/>
              <w:rPr>
                <w:rFonts w:ascii="Arial" w:hAnsi="Arial" w:cs="Arial"/>
              </w:rPr>
            </w:pPr>
            <w:r w:rsidRPr="002B2761">
              <w:rPr>
                <w:rFonts w:ascii="Arial" w:hAnsi="Arial" w:cs="Arial"/>
              </w:rPr>
              <w:t>Weather Minimums</w:t>
            </w:r>
          </w:p>
        </w:tc>
      </w:tr>
      <w:tr w:rsidR="00DD6F3D" w:rsidRPr="002B2761" w14:paraId="5272CEE3" w14:textId="77777777" w:rsidTr="002B2761">
        <w:trPr>
          <w:jc w:val="center"/>
        </w:trPr>
        <w:tc>
          <w:tcPr>
            <w:tcW w:w="1741" w:type="dxa"/>
            <w:shd w:val="clear" w:color="auto" w:fill="auto"/>
            <w:vAlign w:val="center"/>
          </w:tcPr>
          <w:p w14:paraId="25B619B6" w14:textId="77777777" w:rsidR="00DD6F3D" w:rsidRPr="002B2761" w:rsidRDefault="00DD6F3D">
            <w:pPr>
              <w:rPr>
                <w:rFonts w:ascii="Arial" w:hAnsi="Arial" w:cs="Arial"/>
                <w:sz w:val="28"/>
                <w:szCs w:val="28"/>
              </w:rPr>
            </w:pPr>
          </w:p>
          <w:p w14:paraId="560511AA" w14:textId="77777777" w:rsidR="00D17457" w:rsidRPr="002B2761" w:rsidRDefault="00D17457">
            <w:pPr>
              <w:rPr>
                <w:rFonts w:ascii="Arial" w:hAnsi="Arial" w:cs="Arial"/>
                <w:sz w:val="28"/>
                <w:szCs w:val="28"/>
              </w:rPr>
            </w:pPr>
          </w:p>
        </w:tc>
        <w:tc>
          <w:tcPr>
            <w:tcW w:w="1607" w:type="dxa"/>
            <w:shd w:val="clear" w:color="auto" w:fill="auto"/>
            <w:vAlign w:val="center"/>
          </w:tcPr>
          <w:p w14:paraId="1B838997" w14:textId="77777777" w:rsidR="00DD6F3D" w:rsidRPr="002B2761" w:rsidRDefault="00DD6F3D">
            <w:pPr>
              <w:rPr>
                <w:rFonts w:ascii="Arial" w:hAnsi="Arial" w:cs="Arial"/>
                <w:sz w:val="28"/>
                <w:szCs w:val="28"/>
              </w:rPr>
            </w:pPr>
          </w:p>
        </w:tc>
        <w:tc>
          <w:tcPr>
            <w:tcW w:w="1607" w:type="dxa"/>
            <w:shd w:val="clear" w:color="auto" w:fill="auto"/>
            <w:vAlign w:val="center"/>
          </w:tcPr>
          <w:p w14:paraId="20422FBD" w14:textId="77777777" w:rsidR="00DD6F3D" w:rsidRPr="002B2761" w:rsidRDefault="00DD6F3D">
            <w:pPr>
              <w:rPr>
                <w:rFonts w:ascii="Arial" w:hAnsi="Arial" w:cs="Arial"/>
                <w:sz w:val="28"/>
                <w:szCs w:val="28"/>
              </w:rPr>
            </w:pPr>
          </w:p>
        </w:tc>
        <w:tc>
          <w:tcPr>
            <w:tcW w:w="1546" w:type="dxa"/>
            <w:shd w:val="clear" w:color="auto" w:fill="auto"/>
            <w:vAlign w:val="center"/>
          </w:tcPr>
          <w:p w14:paraId="262E1CE2" w14:textId="77777777" w:rsidR="00DD6F3D" w:rsidRPr="002B2761" w:rsidRDefault="00DD6F3D">
            <w:pPr>
              <w:rPr>
                <w:rFonts w:ascii="Arial" w:hAnsi="Arial" w:cs="Arial"/>
                <w:sz w:val="28"/>
                <w:szCs w:val="28"/>
              </w:rPr>
            </w:pPr>
          </w:p>
        </w:tc>
        <w:tc>
          <w:tcPr>
            <w:tcW w:w="2355" w:type="dxa"/>
            <w:shd w:val="clear" w:color="auto" w:fill="auto"/>
            <w:vAlign w:val="center"/>
          </w:tcPr>
          <w:p w14:paraId="5216DEEB" w14:textId="77777777" w:rsidR="00DD6F3D" w:rsidRPr="002B2761" w:rsidRDefault="00DD6F3D">
            <w:pPr>
              <w:rPr>
                <w:rFonts w:ascii="Arial" w:hAnsi="Arial" w:cs="Arial"/>
                <w:sz w:val="28"/>
                <w:szCs w:val="28"/>
              </w:rPr>
            </w:pPr>
          </w:p>
        </w:tc>
      </w:tr>
      <w:tr w:rsidR="00DD6F3D" w:rsidRPr="002B2761" w14:paraId="0B09D070" w14:textId="77777777" w:rsidTr="002B2761">
        <w:trPr>
          <w:jc w:val="center"/>
        </w:trPr>
        <w:tc>
          <w:tcPr>
            <w:tcW w:w="1741" w:type="dxa"/>
            <w:shd w:val="clear" w:color="auto" w:fill="auto"/>
            <w:vAlign w:val="center"/>
          </w:tcPr>
          <w:p w14:paraId="1977BB6D" w14:textId="77777777" w:rsidR="00DD6F3D" w:rsidRPr="002B2761" w:rsidRDefault="00DD6F3D" w:rsidP="002B2761">
            <w:pPr>
              <w:jc w:val="center"/>
              <w:rPr>
                <w:rFonts w:ascii="Arial" w:hAnsi="Arial" w:cs="Arial"/>
              </w:rPr>
            </w:pPr>
            <w:r w:rsidRPr="002B2761">
              <w:rPr>
                <w:rFonts w:ascii="Arial" w:hAnsi="Arial" w:cs="Arial"/>
              </w:rPr>
              <w:t>Remarks:</w:t>
            </w:r>
          </w:p>
        </w:tc>
        <w:tc>
          <w:tcPr>
            <w:tcW w:w="7115" w:type="dxa"/>
            <w:gridSpan w:val="4"/>
            <w:shd w:val="clear" w:color="auto" w:fill="auto"/>
            <w:vAlign w:val="center"/>
          </w:tcPr>
          <w:p w14:paraId="215DF9B9" w14:textId="77777777" w:rsidR="00DD6F3D" w:rsidRPr="002B2761" w:rsidRDefault="00DD6F3D">
            <w:pPr>
              <w:rPr>
                <w:rFonts w:ascii="Arial" w:hAnsi="Arial" w:cs="Arial"/>
              </w:rPr>
            </w:pPr>
          </w:p>
          <w:p w14:paraId="2D41FFBB" w14:textId="77777777" w:rsidR="00DD6F3D" w:rsidRPr="002B2761" w:rsidRDefault="00DD6F3D">
            <w:pPr>
              <w:rPr>
                <w:rFonts w:ascii="Arial" w:hAnsi="Arial" w:cs="Arial"/>
              </w:rPr>
            </w:pPr>
          </w:p>
          <w:p w14:paraId="57FC7463" w14:textId="77777777" w:rsidR="00DD6F3D" w:rsidRPr="002B2761" w:rsidRDefault="00DD6F3D">
            <w:pPr>
              <w:rPr>
                <w:rFonts w:ascii="Arial" w:hAnsi="Arial" w:cs="Arial"/>
              </w:rPr>
            </w:pPr>
          </w:p>
        </w:tc>
      </w:tr>
    </w:tbl>
    <w:p w14:paraId="128DFD55" w14:textId="77777777" w:rsidR="005B7A04" w:rsidRPr="0091594E" w:rsidRDefault="005B7A0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77"/>
        <w:gridCol w:w="1577"/>
        <w:gridCol w:w="1508"/>
        <w:gridCol w:w="2269"/>
      </w:tblGrid>
      <w:tr w:rsidR="00DD6F3D" w:rsidRPr="002B2761" w14:paraId="00A609F9" w14:textId="77777777" w:rsidTr="002B2761">
        <w:trPr>
          <w:jc w:val="center"/>
        </w:trPr>
        <w:tc>
          <w:tcPr>
            <w:tcW w:w="1741" w:type="dxa"/>
            <w:shd w:val="clear" w:color="auto" w:fill="auto"/>
            <w:vAlign w:val="center"/>
          </w:tcPr>
          <w:p w14:paraId="6C3C5289" w14:textId="77777777" w:rsidR="00DD6F3D" w:rsidRPr="002B2761" w:rsidRDefault="00DD6F3D" w:rsidP="002B2761">
            <w:pPr>
              <w:jc w:val="center"/>
              <w:rPr>
                <w:rFonts w:ascii="Arial" w:hAnsi="Arial" w:cs="Arial"/>
              </w:rPr>
            </w:pPr>
            <w:r w:rsidRPr="002B2761">
              <w:rPr>
                <w:rFonts w:ascii="Arial" w:hAnsi="Arial" w:cs="Arial"/>
              </w:rPr>
              <w:t>Airport</w:t>
            </w:r>
          </w:p>
        </w:tc>
        <w:tc>
          <w:tcPr>
            <w:tcW w:w="1607" w:type="dxa"/>
            <w:shd w:val="clear" w:color="auto" w:fill="auto"/>
            <w:vAlign w:val="center"/>
          </w:tcPr>
          <w:p w14:paraId="6137357F" w14:textId="77777777" w:rsidR="00DD6F3D" w:rsidRPr="002B2761" w:rsidRDefault="00DD6F3D" w:rsidP="002B2761">
            <w:pPr>
              <w:jc w:val="center"/>
              <w:rPr>
                <w:rFonts w:ascii="Arial" w:hAnsi="Arial" w:cs="Arial"/>
              </w:rPr>
            </w:pPr>
            <w:r w:rsidRPr="002B2761">
              <w:rPr>
                <w:rFonts w:ascii="Arial" w:hAnsi="Arial" w:cs="Arial"/>
              </w:rPr>
              <w:t>Approach ID</w:t>
            </w:r>
          </w:p>
        </w:tc>
        <w:tc>
          <w:tcPr>
            <w:tcW w:w="1607" w:type="dxa"/>
            <w:shd w:val="clear" w:color="auto" w:fill="auto"/>
            <w:vAlign w:val="center"/>
          </w:tcPr>
          <w:p w14:paraId="1E0C405A" w14:textId="77777777" w:rsidR="00DD6F3D" w:rsidRPr="002B2761" w:rsidRDefault="00DD6F3D" w:rsidP="002B2761">
            <w:pPr>
              <w:jc w:val="center"/>
              <w:rPr>
                <w:rFonts w:ascii="Arial" w:hAnsi="Arial" w:cs="Arial"/>
              </w:rPr>
            </w:pPr>
            <w:r w:rsidRPr="002B2761">
              <w:rPr>
                <w:rFonts w:ascii="Arial" w:hAnsi="Arial" w:cs="Arial"/>
              </w:rPr>
              <w:t>Approach Runway</w:t>
            </w:r>
          </w:p>
        </w:tc>
        <w:tc>
          <w:tcPr>
            <w:tcW w:w="1546" w:type="dxa"/>
            <w:shd w:val="clear" w:color="auto" w:fill="auto"/>
            <w:vAlign w:val="center"/>
          </w:tcPr>
          <w:p w14:paraId="570D6FCC" w14:textId="77777777" w:rsidR="00DD6F3D" w:rsidRPr="002B2761" w:rsidRDefault="00DD6F3D" w:rsidP="002B2761">
            <w:pPr>
              <w:jc w:val="center"/>
              <w:rPr>
                <w:rFonts w:ascii="Arial" w:hAnsi="Arial" w:cs="Arial"/>
              </w:rPr>
            </w:pPr>
            <w:r w:rsidRPr="002B2761">
              <w:rPr>
                <w:rFonts w:ascii="Arial" w:hAnsi="Arial" w:cs="Arial"/>
              </w:rPr>
              <w:t>Landing Runway</w:t>
            </w:r>
          </w:p>
        </w:tc>
        <w:tc>
          <w:tcPr>
            <w:tcW w:w="2355" w:type="dxa"/>
            <w:shd w:val="clear" w:color="auto" w:fill="auto"/>
            <w:vAlign w:val="center"/>
          </w:tcPr>
          <w:p w14:paraId="3986BA4E" w14:textId="77777777" w:rsidR="00DD6F3D" w:rsidRPr="002B2761" w:rsidRDefault="00DD6F3D" w:rsidP="002B2761">
            <w:pPr>
              <w:jc w:val="center"/>
              <w:rPr>
                <w:rFonts w:ascii="Arial" w:hAnsi="Arial" w:cs="Arial"/>
              </w:rPr>
            </w:pPr>
            <w:r w:rsidRPr="002B2761">
              <w:rPr>
                <w:rFonts w:ascii="Arial" w:hAnsi="Arial" w:cs="Arial"/>
              </w:rPr>
              <w:t>Weather Minimums</w:t>
            </w:r>
          </w:p>
        </w:tc>
      </w:tr>
      <w:tr w:rsidR="00DD6F3D" w:rsidRPr="002B2761" w14:paraId="32A2CA9C" w14:textId="77777777" w:rsidTr="002B2761">
        <w:trPr>
          <w:jc w:val="center"/>
        </w:trPr>
        <w:tc>
          <w:tcPr>
            <w:tcW w:w="1741" w:type="dxa"/>
            <w:shd w:val="clear" w:color="auto" w:fill="auto"/>
            <w:vAlign w:val="center"/>
          </w:tcPr>
          <w:p w14:paraId="7CD93B71" w14:textId="77777777" w:rsidR="00DD6F3D" w:rsidRPr="002B2761" w:rsidRDefault="00DD6F3D" w:rsidP="00C758CF">
            <w:pPr>
              <w:rPr>
                <w:rFonts w:ascii="Arial" w:hAnsi="Arial" w:cs="Arial"/>
              </w:rPr>
            </w:pPr>
          </w:p>
          <w:p w14:paraId="34CA61C7" w14:textId="77777777" w:rsidR="00D17457" w:rsidRPr="002B2761" w:rsidRDefault="00D17457" w:rsidP="00C758CF">
            <w:pPr>
              <w:rPr>
                <w:rFonts w:ascii="Arial" w:hAnsi="Arial" w:cs="Arial"/>
              </w:rPr>
            </w:pPr>
          </w:p>
        </w:tc>
        <w:tc>
          <w:tcPr>
            <w:tcW w:w="1607" w:type="dxa"/>
            <w:shd w:val="clear" w:color="auto" w:fill="auto"/>
            <w:vAlign w:val="center"/>
          </w:tcPr>
          <w:p w14:paraId="5315DABF" w14:textId="77777777" w:rsidR="00DD6F3D" w:rsidRPr="002B2761" w:rsidRDefault="00DD6F3D" w:rsidP="00C758CF">
            <w:pPr>
              <w:rPr>
                <w:rFonts w:ascii="Arial" w:hAnsi="Arial" w:cs="Arial"/>
              </w:rPr>
            </w:pPr>
          </w:p>
        </w:tc>
        <w:tc>
          <w:tcPr>
            <w:tcW w:w="1607" w:type="dxa"/>
            <w:shd w:val="clear" w:color="auto" w:fill="auto"/>
            <w:vAlign w:val="center"/>
          </w:tcPr>
          <w:p w14:paraId="0875A7DC" w14:textId="77777777" w:rsidR="00DD6F3D" w:rsidRPr="002B2761" w:rsidRDefault="00DD6F3D" w:rsidP="00C758CF">
            <w:pPr>
              <w:rPr>
                <w:rFonts w:ascii="Arial" w:hAnsi="Arial" w:cs="Arial"/>
              </w:rPr>
            </w:pPr>
          </w:p>
        </w:tc>
        <w:tc>
          <w:tcPr>
            <w:tcW w:w="1546" w:type="dxa"/>
            <w:shd w:val="clear" w:color="auto" w:fill="auto"/>
            <w:vAlign w:val="center"/>
          </w:tcPr>
          <w:p w14:paraId="24B54790" w14:textId="77777777" w:rsidR="00DD6F3D" w:rsidRPr="002B2761" w:rsidRDefault="00DD6F3D" w:rsidP="00C758CF">
            <w:pPr>
              <w:rPr>
                <w:rFonts w:ascii="Arial" w:hAnsi="Arial" w:cs="Arial"/>
              </w:rPr>
            </w:pPr>
          </w:p>
        </w:tc>
        <w:tc>
          <w:tcPr>
            <w:tcW w:w="2355" w:type="dxa"/>
            <w:shd w:val="clear" w:color="auto" w:fill="auto"/>
            <w:vAlign w:val="center"/>
          </w:tcPr>
          <w:p w14:paraId="59873255" w14:textId="77777777" w:rsidR="00DD6F3D" w:rsidRPr="002B2761" w:rsidRDefault="00DD6F3D" w:rsidP="00C758CF">
            <w:pPr>
              <w:rPr>
                <w:rFonts w:ascii="Arial" w:hAnsi="Arial" w:cs="Arial"/>
              </w:rPr>
            </w:pPr>
          </w:p>
        </w:tc>
      </w:tr>
      <w:tr w:rsidR="00DD6F3D" w:rsidRPr="002B2761" w14:paraId="4D59FF00" w14:textId="77777777" w:rsidTr="002B2761">
        <w:trPr>
          <w:jc w:val="center"/>
        </w:trPr>
        <w:tc>
          <w:tcPr>
            <w:tcW w:w="1741" w:type="dxa"/>
            <w:shd w:val="clear" w:color="auto" w:fill="auto"/>
            <w:vAlign w:val="center"/>
          </w:tcPr>
          <w:p w14:paraId="2A439372" w14:textId="77777777" w:rsidR="00DD6F3D" w:rsidRPr="002B2761" w:rsidRDefault="00DD6F3D" w:rsidP="002B2761">
            <w:pPr>
              <w:jc w:val="center"/>
              <w:rPr>
                <w:rFonts w:ascii="Arial" w:hAnsi="Arial" w:cs="Arial"/>
              </w:rPr>
            </w:pPr>
            <w:r w:rsidRPr="002B2761">
              <w:rPr>
                <w:rFonts w:ascii="Arial" w:hAnsi="Arial" w:cs="Arial"/>
              </w:rPr>
              <w:t>Remarks:</w:t>
            </w:r>
          </w:p>
        </w:tc>
        <w:tc>
          <w:tcPr>
            <w:tcW w:w="7115" w:type="dxa"/>
            <w:gridSpan w:val="4"/>
            <w:shd w:val="clear" w:color="auto" w:fill="auto"/>
            <w:vAlign w:val="center"/>
          </w:tcPr>
          <w:p w14:paraId="7D7C4EE8" w14:textId="77777777" w:rsidR="00DD6F3D" w:rsidRPr="002B2761" w:rsidRDefault="00DD6F3D" w:rsidP="00C758CF">
            <w:pPr>
              <w:rPr>
                <w:rFonts w:ascii="Arial" w:hAnsi="Arial" w:cs="Arial"/>
              </w:rPr>
            </w:pPr>
          </w:p>
          <w:p w14:paraId="24EC19F6" w14:textId="77777777" w:rsidR="00DD6F3D" w:rsidRPr="002B2761" w:rsidRDefault="00DD6F3D" w:rsidP="00C758CF">
            <w:pPr>
              <w:rPr>
                <w:rFonts w:ascii="Arial" w:hAnsi="Arial" w:cs="Arial"/>
              </w:rPr>
            </w:pPr>
          </w:p>
          <w:p w14:paraId="10ACB9A1" w14:textId="77777777" w:rsidR="00DD6F3D" w:rsidRPr="002B2761" w:rsidRDefault="00DD6F3D" w:rsidP="00C758CF">
            <w:pPr>
              <w:rPr>
                <w:rFonts w:ascii="Arial" w:hAnsi="Arial" w:cs="Arial"/>
              </w:rPr>
            </w:pPr>
          </w:p>
        </w:tc>
      </w:tr>
    </w:tbl>
    <w:p w14:paraId="10986E9B" w14:textId="77777777" w:rsidR="00D17457" w:rsidRPr="0091594E" w:rsidRDefault="00D17457" w:rsidP="00D1745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77"/>
        <w:gridCol w:w="1577"/>
        <w:gridCol w:w="1508"/>
        <w:gridCol w:w="2269"/>
      </w:tblGrid>
      <w:tr w:rsidR="00D17457" w:rsidRPr="002B2761" w14:paraId="62FF1FAD" w14:textId="77777777" w:rsidTr="002B2761">
        <w:trPr>
          <w:jc w:val="center"/>
        </w:trPr>
        <w:tc>
          <w:tcPr>
            <w:tcW w:w="1741" w:type="dxa"/>
            <w:shd w:val="clear" w:color="auto" w:fill="auto"/>
            <w:vAlign w:val="center"/>
          </w:tcPr>
          <w:p w14:paraId="42D7EE59" w14:textId="77777777" w:rsidR="00D17457" w:rsidRPr="002B2761" w:rsidRDefault="00D17457" w:rsidP="002B2761">
            <w:pPr>
              <w:jc w:val="center"/>
              <w:rPr>
                <w:rFonts w:ascii="Arial" w:hAnsi="Arial" w:cs="Arial"/>
              </w:rPr>
            </w:pPr>
            <w:r w:rsidRPr="002B2761">
              <w:rPr>
                <w:rFonts w:ascii="Arial" w:hAnsi="Arial" w:cs="Arial"/>
              </w:rPr>
              <w:t>Airport</w:t>
            </w:r>
          </w:p>
        </w:tc>
        <w:tc>
          <w:tcPr>
            <w:tcW w:w="1607" w:type="dxa"/>
            <w:shd w:val="clear" w:color="auto" w:fill="auto"/>
            <w:vAlign w:val="center"/>
          </w:tcPr>
          <w:p w14:paraId="70DFB574" w14:textId="77777777" w:rsidR="00D17457" w:rsidRPr="002B2761" w:rsidRDefault="00D17457" w:rsidP="002B2761">
            <w:pPr>
              <w:jc w:val="center"/>
              <w:rPr>
                <w:rFonts w:ascii="Arial" w:hAnsi="Arial" w:cs="Arial"/>
              </w:rPr>
            </w:pPr>
            <w:r w:rsidRPr="002B2761">
              <w:rPr>
                <w:rFonts w:ascii="Arial" w:hAnsi="Arial" w:cs="Arial"/>
              </w:rPr>
              <w:t>Approach ID</w:t>
            </w:r>
          </w:p>
        </w:tc>
        <w:tc>
          <w:tcPr>
            <w:tcW w:w="1607" w:type="dxa"/>
            <w:shd w:val="clear" w:color="auto" w:fill="auto"/>
            <w:vAlign w:val="center"/>
          </w:tcPr>
          <w:p w14:paraId="51411D46" w14:textId="77777777" w:rsidR="00D17457" w:rsidRPr="002B2761" w:rsidRDefault="00D17457" w:rsidP="002B2761">
            <w:pPr>
              <w:jc w:val="center"/>
              <w:rPr>
                <w:rFonts w:ascii="Arial" w:hAnsi="Arial" w:cs="Arial"/>
              </w:rPr>
            </w:pPr>
            <w:r w:rsidRPr="002B2761">
              <w:rPr>
                <w:rFonts w:ascii="Arial" w:hAnsi="Arial" w:cs="Arial"/>
              </w:rPr>
              <w:t>Approach Runway</w:t>
            </w:r>
          </w:p>
        </w:tc>
        <w:tc>
          <w:tcPr>
            <w:tcW w:w="1546" w:type="dxa"/>
            <w:shd w:val="clear" w:color="auto" w:fill="auto"/>
            <w:vAlign w:val="center"/>
          </w:tcPr>
          <w:p w14:paraId="4A0CE344" w14:textId="77777777" w:rsidR="00D17457" w:rsidRPr="002B2761" w:rsidRDefault="00D17457" w:rsidP="002B2761">
            <w:pPr>
              <w:jc w:val="center"/>
              <w:rPr>
                <w:rFonts w:ascii="Arial" w:hAnsi="Arial" w:cs="Arial"/>
              </w:rPr>
            </w:pPr>
            <w:r w:rsidRPr="002B2761">
              <w:rPr>
                <w:rFonts w:ascii="Arial" w:hAnsi="Arial" w:cs="Arial"/>
              </w:rPr>
              <w:t>Landing Runway</w:t>
            </w:r>
          </w:p>
        </w:tc>
        <w:tc>
          <w:tcPr>
            <w:tcW w:w="2355" w:type="dxa"/>
            <w:shd w:val="clear" w:color="auto" w:fill="auto"/>
            <w:vAlign w:val="center"/>
          </w:tcPr>
          <w:p w14:paraId="6B778390" w14:textId="77777777" w:rsidR="00D17457" w:rsidRPr="002B2761" w:rsidRDefault="00D17457" w:rsidP="002B2761">
            <w:pPr>
              <w:jc w:val="center"/>
              <w:rPr>
                <w:rFonts w:ascii="Arial" w:hAnsi="Arial" w:cs="Arial"/>
              </w:rPr>
            </w:pPr>
            <w:r w:rsidRPr="002B2761">
              <w:rPr>
                <w:rFonts w:ascii="Arial" w:hAnsi="Arial" w:cs="Arial"/>
              </w:rPr>
              <w:t>Weather Minimums</w:t>
            </w:r>
          </w:p>
        </w:tc>
      </w:tr>
      <w:tr w:rsidR="00D17457" w:rsidRPr="002B2761" w14:paraId="4800D1BE" w14:textId="77777777" w:rsidTr="002B2761">
        <w:trPr>
          <w:jc w:val="center"/>
        </w:trPr>
        <w:tc>
          <w:tcPr>
            <w:tcW w:w="1741" w:type="dxa"/>
            <w:shd w:val="clear" w:color="auto" w:fill="auto"/>
            <w:vAlign w:val="center"/>
          </w:tcPr>
          <w:p w14:paraId="706F0D21" w14:textId="77777777" w:rsidR="00D17457" w:rsidRPr="002B2761" w:rsidRDefault="00D17457" w:rsidP="007624EA">
            <w:pPr>
              <w:rPr>
                <w:rFonts w:ascii="Arial" w:hAnsi="Arial" w:cs="Arial"/>
              </w:rPr>
            </w:pPr>
          </w:p>
          <w:p w14:paraId="6F57B0A8" w14:textId="77777777" w:rsidR="00D17457" w:rsidRPr="002B2761" w:rsidRDefault="00D17457" w:rsidP="007624EA">
            <w:pPr>
              <w:rPr>
                <w:rFonts w:ascii="Arial" w:hAnsi="Arial" w:cs="Arial"/>
              </w:rPr>
            </w:pPr>
          </w:p>
        </w:tc>
        <w:tc>
          <w:tcPr>
            <w:tcW w:w="1607" w:type="dxa"/>
            <w:shd w:val="clear" w:color="auto" w:fill="auto"/>
            <w:vAlign w:val="center"/>
          </w:tcPr>
          <w:p w14:paraId="12211F09" w14:textId="77777777" w:rsidR="00D17457" w:rsidRPr="002B2761" w:rsidRDefault="00D17457" w:rsidP="007624EA">
            <w:pPr>
              <w:rPr>
                <w:rFonts w:ascii="Arial" w:hAnsi="Arial" w:cs="Arial"/>
              </w:rPr>
            </w:pPr>
          </w:p>
        </w:tc>
        <w:tc>
          <w:tcPr>
            <w:tcW w:w="1607" w:type="dxa"/>
            <w:shd w:val="clear" w:color="auto" w:fill="auto"/>
            <w:vAlign w:val="center"/>
          </w:tcPr>
          <w:p w14:paraId="1BB05571" w14:textId="77777777" w:rsidR="00D17457" w:rsidRPr="002B2761" w:rsidRDefault="00D17457" w:rsidP="007624EA">
            <w:pPr>
              <w:rPr>
                <w:rFonts w:ascii="Arial" w:hAnsi="Arial" w:cs="Arial"/>
              </w:rPr>
            </w:pPr>
          </w:p>
        </w:tc>
        <w:tc>
          <w:tcPr>
            <w:tcW w:w="1546" w:type="dxa"/>
            <w:shd w:val="clear" w:color="auto" w:fill="auto"/>
            <w:vAlign w:val="center"/>
          </w:tcPr>
          <w:p w14:paraId="56CA9A3B" w14:textId="77777777" w:rsidR="00D17457" w:rsidRPr="002B2761" w:rsidRDefault="00D17457" w:rsidP="007624EA">
            <w:pPr>
              <w:rPr>
                <w:rFonts w:ascii="Arial" w:hAnsi="Arial" w:cs="Arial"/>
              </w:rPr>
            </w:pPr>
          </w:p>
        </w:tc>
        <w:tc>
          <w:tcPr>
            <w:tcW w:w="2355" w:type="dxa"/>
            <w:shd w:val="clear" w:color="auto" w:fill="auto"/>
            <w:vAlign w:val="center"/>
          </w:tcPr>
          <w:p w14:paraId="358B9C88" w14:textId="77777777" w:rsidR="00D17457" w:rsidRPr="002B2761" w:rsidRDefault="00D17457" w:rsidP="007624EA">
            <w:pPr>
              <w:rPr>
                <w:rFonts w:ascii="Arial" w:hAnsi="Arial" w:cs="Arial"/>
              </w:rPr>
            </w:pPr>
          </w:p>
        </w:tc>
      </w:tr>
      <w:tr w:rsidR="00D17457" w:rsidRPr="002B2761" w14:paraId="31314C2E" w14:textId="77777777" w:rsidTr="002B2761">
        <w:trPr>
          <w:jc w:val="center"/>
        </w:trPr>
        <w:tc>
          <w:tcPr>
            <w:tcW w:w="1741" w:type="dxa"/>
            <w:shd w:val="clear" w:color="auto" w:fill="auto"/>
            <w:vAlign w:val="center"/>
          </w:tcPr>
          <w:p w14:paraId="627B32AC" w14:textId="77777777" w:rsidR="00D17457" w:rsidRPr="002B2761" w:rsidRDefault="00D17457" w:rsidP="002B2761">
            <w:pPr>
              <w:jc w:val="center"/>
              <w:rPr>
                <w:rFonts w:ascii="Arial" w:hAnsi="Arial" w:cs="Arial"/>
              </w:rPr>
            </w:pPr>
            <w:r w:rsidRPr="002B2761">
              <w:rPr>
                <w:rFonts w:ascii="Arial" w:hAnsi="Arial" w:cs="Arial"/>
              </w:rPr>
              <w:t>Remarks:</w:t>
            </w:r>
          </w:p>
        </w:tc>
        <w:tc>
          <w:tcPr>
            <w:tcW w:w="7115" w:type="dxa"/>
            <w:gridSpan w:val="4"/>
            <w:shd w:val="clear" w:color="auto" w:fill="auto"/>
            <w:vAlign w:val="center"/>
          </w:tcPr>
          <w:p w14:paraId="2B53E9B8" w14:textId="77777777" w:rsidR="00D17457" w:rsidRPr="002B2761" w:rsidRDefault="00D17457" w:rsidP="007624EA">
            <w:pPr>
              <w:rPr>
                <w:rFonts w:ascii="Arial" w:hAnsi="Arial" w:cs="Arial"/>
              </w:rPr>
            </w:pPr>
          </w:p>
          <w:p w14:paraId="4D3A0DA3" w14:textId="77777777" w:rsidR="00D17457" w:rsidRPr="002B2761" w:rsidRDefault="00D17457" w:rsidP="007624EA">
            <w:pPr>
              <w:rPr>
                <w:rFonts w:ascii="Arial" w:hAnsi="Arial" w:cs="Arial"/>
              </w:rPr>
            </w:pPr>
          </w:p>
          <w:p w14:paraId="4729FF3B" w14:textId="77777777" w:rsidR="00D17457" w:rsidRPr="002B2761" w:rsidRDefault="00D17457" w:rsidP="007624EA">
            <w:pPr>
              <w:rPr>
                <w:rFonts w:ascii="Arial" w:hAnsi="Arial" w:cs="Arial"/>
              </w:rPr>
            </w:pPr>
          </w:p>
        </w:tc>
      </w:tr>
    </w:tbl>
    <w:p w14:paraId="4B446111" w14:textId="77777777" w:rsidR="00D17457" w:rsidRPr="0091594E" w:rsidRDefault="00D17457" w:rsidP="00D1745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77"/>
        <w:gridCol w:w="1577"/>
        <w:gridCol w:w="1508"/>
        <w:gridCol w:w="2269"/>
      </w:tblGrid>
      <w:tr w:rsidR="00D17457" w:rsidRPr="002B2761" w14:paraId="4A60BD74" w14:textId="77777777" w:rsidTr="002B2761">
        <w:trPr>
          <w:jc w:val="center"/>
        </w:trPr>
        <w:tc>
          <w:tcPr>
            <w:tcW w:w="1741" w:type="dxa"/>
            <w:shd w:val="clear" w:color="auto" w:fill="auto"/>
            <w:vAlign w:val="center"/>
          </w:tcPr>
          <w:p w14:paraId="194CB9A5" w14:textId="77777777" w:rsidR="00D17457" w:rsidRPr="002B2761" w:rsidRDefault="00D17457" w:rsidP="002B2761">
            <w:pPr>
              <w:jc w:val="center"/>
              <w:rPr>
                <w:rFonts w:ascii="Arial" w:hAnsi="Arial" w:cs="Arial"/>
              </w:rPr>
            </w:pPr>
            <w:r w:rsidRPr="002B2761">
              <w:rPr>
                <w:rFonts w:ascii="Arial" w:hAnsi="Arial" w:cs="Arial"/>
              </w:rPr>
              <w:t>Airport</w:t>
            </w:r>
          </w:p>
        </w:tc>
        <w:tc>
          <w:tcPr>
            <w:tcW w:w="1607" w:type="dxa"/>
            <w:shd w:val="clear" w:color="auto" w:fill="auto"/>
            <w:vAlign w:val="center"/>
          </w:tcPr>
          <w:p w14:paraId="2F7ABB12" w14:textId="77777777" w:rsidR="00D17457" w:rsidRPr="002B2761" w:rsidRDefault="00D17457" w:rsidP="002B2761">
            <w:pPr>
              <w:jc w:val="center"/>
              <w:rPr>
                <w:rFonts w:ascii="Arial" w:hAnsi="Arial" w:cs="Arial"/>
              </w:rPr>
            </w:pPr>
            <w:r w:rsidRPr="002B2761">
              <w:rPr>
                <w:rFonts w:ascii="Arial" w:hAnsi="Arial" w:cs="Arial"/>
              </w:rPr>
              <w:t>Approach ID</w:t>
            </w:r>
          </w:p>
        </w:tc>
        <w:tc>
          <w:tcPr>
            <w:tcW w:w="1607" w:type="dxa"/>
            <w:shd w:val="clear" w:color="auto" w:fill="auto"/>
            <w:vAlign w:val="center"/>
          </w:tcPr>
          <w:p w14:paraId="126769FF" w14:textId="77777777" w:rsidR="00D17457" w:rsidRPr="002B2761" w:rsidRDefault="00D17457" w:rsidP="002B2761">
            <w:pPr>
              <w:jc w:val="center"/>
              <w:rPr>
                <w:rFonts w:ascii="Arial" w:hAnsi="Arial" w:cs="Arial"/>
              </w:rPr>
            </w:pPr>
            <w:r w:rsidRPr="002B2761">
              <w:rPr>
                <w:rFonts w:ascii="Arial" w:hAnsi="Arial" w:cs="Arial"/>
              </w:rPr>
              <w:t>Approach Runway</w:t>
            </w:r>
          </w:p>
        </w:tc>
        <w:tc>
          <w:tcPr>
            <w:tcW w:w="1546" w:type="dxa"/>
            <w:shd w:val="clear" w:color="auto" w:fill="auto"/>
            <w:vAlign w:val="center"/>
          </w:tcPr>
          <w:p w14:paraId="245A27EA" w14:textId="77777777" w:rsidR="00D17457" w:rsidRPr="002B2761" w:rsidRDefault="00D17457" w:rsidP="002B2761">
            <w:pPr>
              <w:jc w:val="center"/>
              <w:rPr>
                <w:rFonts w:ascii="Arial" w:hAnsi="Arial" w:cs="Arial"/>
              </w:rPr>
            </w:pPr>
            <w:r w:rsidRPr="002B2761">
              <w:rPr>
                <w:rFonts w:ascii="Arial" w:hAnsi="Arial" w:cs="Arial"/>
              </w:rPr>
              <w:t>Landing Runway</w:t>
            </w:r>
          </w:p>
        </w:tc>
        <w:tc>
          <w:tcPr>
            <w:tcW w:w="2355" w:type="dxa"/>
            <w:shd w:val="clear" w:color="auto" w:fill="auto"/>
            <w:vAlign w:val="center"/>
          </w:tcPr>
          <w:p w14:paraId="31BA1267" w14:textId="77777777" w:rsidR="00D17457" w:rsidRPr="002B2761" w:rsidRDefault="00D17457" w:rsidP="002B2761">
            <w:pPr>
              <w:jc w:val="center"/>
              <w:rPr>
                <w:rFonts w:ascii="Arial" w:hAnsi="Arial" w:cs="Arial"/>
              </w:rPr>
            </w:pPr>
            <w:r w:rsidRPr="002B2761">
              <w:rPr>
                <w:rFonts w:ascii="Arial" w:hAnsi="Arial" w:cs="Arial"/>
              </w:rPr>
              <w:t>Weather Minimums</w:t>
            </w:r>
          </w:p>
        </w:tc>
      </w:tr>
      <w:tr w:rsidR="00D17457" w:rsidRPr="002B2761" w14:paraId="4285DDCE" w14:textId="77777777" w:rsidTr="002B2761">
        <w:trPr>
          <w:jc w:val="center"/>
        </w:trPr>
        <w:tc>
          <w:tcPr>
            <w:tcW w:w="1741" w:type="dxa"/>
            <w:shd w:val="clear" w:color="auto" w:fill="auto"/>
            <w:vAlign w:val="center"/>
          </w:tcPr>
          <w:p w14:paraId="7C50E247" w14:textId="77777777" w:rsidR="00D17457" w:rsidRPr="002B2761" w:rsidRDefault="00D17457" w:rsidP="007624EA">
            <w:pPr>
              <w:rPr>
                <w:rFonts w:ascii="Arial" w:hAnsi="Arial" w:cs="Arial"/>
              </w:rPr>
            </w:pPr>
          </w:p>
          <w:p w14:paraId="4605C783" w14:textId="77777777" w:rsidR="00D17457" w:rsidRPr="002B2761" w:rsidRDefault="00D17457" w:rsidP="007624EA">
            <w:pPr>
              <w:rPr>
                <w:rFonts w:ascii="Arial" w:hAnsi="Arial" w:cs="Arial"/>
              </w:rPr>
            </w:pPr>
          </w:p>
        </w:tc>
        <w:tc>
          <w:tcPr>
            <w:tcW w:w="1607" w:type="dxa"/>
            <w:shd w:val="clear" w:color="auto" w:fill="auto"/>
            <w:vAlign w:val="center"/>
          </w:tcPr>
          <w:p w14:paraId="66C3C108" w14:textId="77777777" w:rsidR="00D17457" w:rsidRPr="002B2761" w:rsidRDefault="00D17457" w:rsidP="007624EA">
            <w:pPr>
              <w:rPr>
                <w:rFonts w:ascii="Arial" w:hAnsi="Arial" w:cs="Arial"/>
              </w:rPr>
            </w:pPr>
          </w:p>
        </w:tc>
        <w:tc>
          <w:tcPr>
            <w:tcW w:w="1607" w:type="dxa"/>
            <w:shd w:val="clear" w:color="auto" w:fill="auto"/>
            <w:vAlign w:val="center"/>
          </w:tcPr>
          <w:p w14:paraId="7ED144F1" w14:textId="77777777" w:rsidR="00D17457" w:rsidRPr="002B2761" w:rsidRDefault="00D17457" w:rsidP="007624EA">
            <w:pPr>
              <w:rPr>
                <w:rFonts w:ascii="Arial" w:hAnsi="Arial" w:cs="Arial"/>
              </w:rPr>
            </w:pPr>
          </w:p>
        </w:tc>
        <w:tc>
          <w:tcPr>
            <w:tcW w:w="1546" w:type="dxa"/>
            <w:shd w:val="clear" w:color="auto" w:fill="auto"/>
            <w:vAlign w:val="center"/>
          </w:tcPr>
          <w:p w14:paraId="3D4EC71D" w14:textId="77777777" w:rsidR="00D17457" w:rsidRPr="002B2761" w:rsidRDefault="00D17457" w:rsidP="007624EA">
            <w:pPr>
              <w:rPr>
                <w:rFonts w:ascii="Arial" w:hAnsi="Arial" w:cs="Arial"/>
              </w:rPr>
            </w:pPr>
          </w:p>
        </w:tc>
        <w:tc>
          <w:tcPr>
            <w:tcW w:w="2355" w:type="dxa"/>
            <w:shd w:val="clear" w:color="auto" w:fill="auto"/>
            <w:vAlign w:val="center"/>
          </w:tcPr>
          <w:p w14:paraId="12397D3A" w14:textId="77777777" w:rsidR="00D17457" w:rsidRPr="002B2761" w:rsidRDefault="00D17457" w:rsidP="007624EA">
            <w:pPr>
              <w:rPr>
                <w:rFonts w:ascii="Arial" w:hAnsi="Arial" w:cs="Arial"/>
              </w:rPr>
            </w:pPr>
          </w:p>
        </w:tc>
      </w:tr>
      <w:tr w:rsidR="00D17457" w:rsidRPr="002B2761" w14:paraId="5607A642" w14:textId="77777777" w:rsidTr="002B2761">
        <w:trPr>
          <w:jc w:val="center"/>
        </w:trPr>
        <w:tc>
          <w:tcPr>
            <w:tcW w:w="1741" w:type="dxa"/>
            <w:shd w:val="clear" w:color="auto" w:fill="auto"/>
            <w:vAlign w:val="center"/>
          </w:tcPr>
          <w:p w14:paraId="249B0978" w14:textId="77777777" w:rsidR="00D17457" w:rsidRPr="002B2761" w:rsidRDefault="00D17457" w:rsidP="002B2761">
            <w:pPr>
              <w:jc w:val="center"/>
              <w:rPr>
                <w:rFonts w:ascii="Arial" w:hAnsi="Arial" w:cs="Arial"/>
              </w:rPr>
            </w:pPr>
            <w:r w:rsidRPr="002B2761">
              <w:rPr>
                <w:rFonts w:ascii="Arial" w:hAnsi="Arial" w:cs="Arial"/>
              </w:rPr>
              <w:t>Remarks:</w:t>
            </w:r>
          </w:p>
        </w:tc>
        <w:tc>
          <w:tcPr>
            <w:tcW w:w="7115" w:type="dxa"/>
            <w:gridSpan w:val="4"/>
            <w:shd w:val="clear" w:color="auto" w:fill="auto"/>
            <w:vAlign w:val="center"/>
          </w:tcPr>
          <w:p w14:paraId="6AC70E11" w14:textId="77777777" w:rsidR="00D17457" w:rsidRPr="002B2761" w:rsidRDefault="00D17457" w:rsidP="007624EA">
            <w:pPr>
              <w:rPr>
                <w:rFonts w:ascii="Arial" w:hAnsi="Arial" w:cs="Arial"/>
              </w:rPr>
            </w:pPr>
          </w:p>
          <w:p w14:paraId="71739B55" w14:textId="77777777" w:rsidR="00D17457" w:rsidRPr="002B2761" w:rsidRDefault="00D17457" w:rsidP="007624EA">
            <w:pPr>
              <w:rPr>
                <w:rFonts w:ascii="Arial" w:hAnsi="Arial" w:cs="Arial"/>
              </w:rPr>
            </w:pPr>
          </w:p>
          <w:p w14:paraId="7B1B0123" w14:textId="77777777" w:rsidR="00D17457" w:rsidRPr="002B2761" w:rsidRDefault="00D17457" w:rsidP="007624EA">
            <w:pPr>
              <w:rPr>
                <w:rFonts w:ascii="Arial" w:hAnsi="Arial" w:cs="Arial"/>
              </w:rPr>
            </w:pPr>
          </w:p>
        </w:tc>
      </w:tr>
    </w:tbl>
    <w:p w14:paraId="7E820644" w14:textId="77777777" w:rsidR="0091594E" w:rsidRPr="0091594E" w:rsidRDefault="0091594E" w:rsidP="0091594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77"/>
        <w:gridCol w:w="1577"/>
        <w:gridCol w:w="1508"/>
        <w:gridCol w:w="2269"/>
      </w:tblGrid>
      <w:tr w:rsidR="0091594E" w:rsidRPr="002B2761" w14:paraId="4BB85419" w14:textId="77777777" w:rsidTr="002B2761">
        <w:trPr>
          <w:jc w:val="center"/>
        </w:trPr>
        <w:tc>
          <w:tcPr>
            <w:tcW w:w="1741" w:type="dxa"/>
            <w:shd w:val="clear" w:color="auto" w:fill="auto"/>
            <w:vAlign w:val="center"/>
          </w:tcPr>
          <w:p w14:paraId="5D376C2B" w14:textId="77777777" w:rsidR="0091594E" w:rsidRPr="002B2761" w:rsidRDefault="0091594E" w:rsidP="002B2761">
            <w:pPr>
              <w:jc w:val="center"/>
              <w:rPr>
                <w:rFonts w:ascii="Arial" w:hAnsi="Arial" w:cs="Arial"/>
              </w:rPr>
            </w:pPr>
            <w:r w:rsidRPr="002B2761">
              <w:rPr>
                <w:rFonts w:ascii="Arial" w:hAnsi="Arial" w:cs="Arial"/>
              </w:rPr>
              <w:t>Airport</w:t>
            </w:r>
          </w:p>
        </w:tc>
        <w:tc>
          <w:tcPr>
            <w:tcW w:w="1607" w:type="dxa"/>
            <w:shd w:val="clear" w:color="auto" w:fill="auto"/>
            <w:vAlign w:val="center"/>
          </w:tcPr>
          <w:p w14:paraId="323D8510" w14:textId="77777777" w:rsidR="0091594E" w:rsidRPr="002B2761" w:rsidRDefault="0091594E" w:rsidP="002B2761">
            <w:pPr>
              <w:jc w:val="center"/>
              <w:rPr>
                <w:rFonts w:ascii="Arial" w:hAnsi="Arial" w:cs="Arial"/>
              </w:rPr>
            </w:pPr>
            <w:r w:rsidRPr="002B2761">
              <w:rPr>
                <w:rFonts w:ascii="Arial" w:hAnsi="Arial" w:cs="Arial"/>
              </w:rPr>
              <w:t>Approach ID</w:t>
            </w:r>
          </w:p>
        </w:tc>
        <w:tc>
          <w:tcPr>
            <w:tcW w:w="1607" w:type="dxa"/>
            <w:shd w:val="clear" w:color="auto" w:fill="auto"/>
            <w:vAlign w:val="center"/>
          </w:tcPr>
          <w:p w14:paraId="7D268FAD" w14:textId="77777777" w:rsidR="0091594E" w:rsidRPr="002B2761" w:rsidRDefault="0091594E" w:rsidP="002B2761">
            <w:pPr>
              <w:jc w:val="center"/>
              <w:rPr>
                <w:rFonts w:ascii="Arial" w:hAnsi="Arial" w:cs="Arial"/>
              </w:rPr>
            </w:pPr>
            <w:r w:rsidRPr="002B2761">
              <w:rPr>
                <w:rFonts w:ascii="Arial" w:hAnsi="Arial" w:cs="Arial"/>
              </w:rPr>
              <w:t>Approach Runway</w:t>
            </w:r>
          </w:p>
        </w:tc>
        <w:tc>
          <w:tcPr>
            <w:tcW w:w="1546" w:type="dxa"/>
            <w:shd w:val="clear" w:color="auto" w:fill="auto"/>
            <w:vAlign w:val="center"/>
          </w:tcPr>
          <w:p w14:paraId="4B62CA05" w14:textId="77777777" w:rsidR="0091594E" w:rsidRPr="002B2761" w:rsidRDefault="0091594E" w:rsidP="002B2761">
            <w:pPr>
              <w:jc w:val="center"/>
              <w:rPr>
                <w:rFonts w:ascii="Arial" w:hAnsi="Arial" w:cs="Arial"/>
              </w:rPr>
            </w:pPr>
            <w:r w:rsidRPr="002B2761">
              <w:rPr>
                <w:rFonts w:ascii="Arial" w:hAnsi="Arial" w:cs="Arial"/>
              </w:rPr>
              <w:t>Landing Runway</w:t>
            </w:r>
          </w:p>
        </w:tc>
        <w:tc>
          <w:tcPr>
            <w:tcW w:w="2355" w:type="dxa"/>
            <w:shd w:val="clear" w:color="auto" w:fill="auto"/>
            <w:vAlign w:val="center"/>
          </w:tcPr>
          <w:p w14:paraId="27ED0A7E" w14:textId="77777777" w:rsidR="0091594E" w:rsidRPr="002B2761" w:rsidRDefault="0091594E" w:rsidP="002B2761">
            <w:pPr>
              <w:jc w:val="center"/>
              <w:rPr>
                <w:rFonts w:ascii="Arial" w:hAnsi="Arial" w:cs="Arial"/>
              </w:rPr>
            </w:pPr>
            <w:r w:rsidRPr="002B2761">
              <w:rPr>
                <w:rFonts w:ascii="Arial" w:hAnsi="Arial" w:cs="Arial"/>
              </w:rPr>
              <w:t>Weather Minimums</w:t>
            </w:r>
          </w:p>
        </w:tc>
      </w:tr>
      <w:tr w:rsidR="0091594E" w:rsidRPr="002B2761" w14:paraId="38EE33CA" w14:textId="77777777" w:rsidTr="002B2761">
        <w:trPr>
          <w:jc w:val="center"/>
        </w:trPr>
        <w:tc>
          <w:tcPr>
            <w:tcW w:w="1741" w:type="dxa"/>
            <w:shd w:val="clear" w:color="auto" w:fill="auto"/>
            <w:vAlign w:val="center"/>
          </w:tcPr>
          <w:p w14:paraId="797F1221" w14:textId="77777777" w:rsidR="0091594E" w:rsidRPr="002B2761" w:rsidRDefault="0091594E" w:rsidP="007624EA">
            <w:pPr>
              <w:rPr>
                <w:rFonts w:ascii="Arial" w:hAnsi="Arial" w:cs="Arial"/>
              </w:rPr>
            </w:pPr>
          </w:p>
          <w:p w14:paraId="1AE76E08" w14:textId="77777777" w:rsidR="0091594E" w:rsidRPr="002B2761" w:rsidRDefault="0091594E" w:rsidP="007624EA">
            <w:pPr>
              <w:rPr>
                <w:rFonts w:ascii="Arial" w:hAnsi="Arial" w:cs="Arial"/>
              </w:rPr>
            </w:pPr>
          </w:p>
        </w:tc>
        <w:tc>
          <w:tcPr>
            <w:tcW w:w="1607" w:type="dxa"/>
            <w:shd w:val="clear" w:color="auto" w:fill="auto"/>
            <w:vAlign w:val="center"/>
          </w:tcPr>
          <w:p w14:paraId="3B74EE11" w14:textId="77777777" w:rsidR="0091594E" w:rsidRPr="002B2761" w:rsidRDefault="0091594E" w:rsidP="007624EA">
            <w:pPr>
              <w:rPr>
                <w:rFonts w:ascii="Arial" w:hAnsi="Arial" w:cs="Arial"/>
              </w:rPr>
            </w:pPr>
          </w:p>
        </w:tc>
        <w:tc>
          <w:tcPr>
            <w:tcW w:w="1607" w:type="dxa"/>
            <w:shd w:val="clear" w:color="auto" w:fill="auto"/>
            <w:vAlign w:val="center"/>
          </w:tcPr>
          <w:p w14:paraId="0FDDCEC1" w14:textId="77777777" w:rsidR="0091594E" w:rsidRPr="002B2761" w:rsidRDefault="0091594E" w:rsidP="007624EA">
            <w:pPr>
              <w:rPr>
                <w:rFonts w:ascii="Arial" w:hAnsi="Arial" w:cs="Arial"/>
              </w:rPr>
            </w:pPr>
          </w:p>
        </w:tc>
        <w:tc>
          <w:tcPr>
            <w:tcW w:w="1546" w:type="dxa"/>
            <w:shd w:val="clear" w:color="auto" w:fill="auto"/>
            <w:vAlign w:val="center"/>
          </w:tcPr>
          <w:p w14:paraId="4B518E04" w14:textId="77777777" w:rsidR="0091594E" w:rsidRPr="002B2761" w:rsidRDefault="0091594E" w:rsidP="007624EA">
            <w:pPr>
              <w:rPr>
                <w:rFonts w:ascii="Arial" w:hAnsi="Arial" w:cs="Arial"/>
              </w:rPr>
            </w:pPr>
          </w:p>
        </w:tc>
        <w:tc>
          <w:tcPr>
            <w:tcW w:w="2355" w:type="dxa"/>
            <w:shd w:val="clear" w:color="auto" w:fill="auto"/>
            <w:vAlign w:val="center"/>
          </w:tcPr>
          <w:p w14:paraId="12C2095F" w14:textId="77777777" w:rsidR="0091594E" w:rsidRPr="002B2761" w:rsidRDefault="0091594E" w:rsidP="007624EA">
            <w:pPr>
              <w:rPr>
                <w:rFonts w:ascii="Arial" w:hAnsi="Arial" w:cs="Arial"/>
              </w:rPr>
            </w:pPr>
          </w:p>
        </w:tc>
      </w:tr>
      <w:tr w:rsidR="0091594E" w:rsidRPr="002B2761" w14:paraId="3B5EA0BA" w14:textId="77777777" w:rsidTr="002B2761">
        <w:trPr>
          <w:jc w:val="center"/>
        </w:trPr>
        <w:tc>
          <w:tcPr>
            <w:tcW w:w="1741" w:type="dxa"/>
            <w:shd w:val="clear" w:color="auto" w:fill="auto"/>
            <w:vAlign w:val="center"/>
          </w:tcPr>
          <w:p w14:paraId="2545A1A7" w14:textId="77777777" w:rsidR="0091594E" w:rsidRPr="002B2761" w:rsidRDefault="0091594E" w:rsidP="002B2761">
            <w:pPr>
              <w:jc w:val="center"/>
              <w:rPr>
                <w:rFonts w:ascii="Arial" w:hAnsi="Arial" w:cs="Arial"/>
              </w:rPr>
            </w:pPr>
            <w:r w:rsidRPr="002B2761">
              <w:rPr>
                <w:rFonts w:ascii="Arial" w:hAnsi="Arial" w:cs="Arial"/>
              </w:rPr>
              <w:t>Remarks:</w:t>
            </w:r>
          </w:p>
        </w:tc>
        <w:tc>
          <w:tcPr>
            <w:tcW w:w="7115" w:type="dxa"/>
            <w:gridSpan w:val="4"/>
            <w:shd w:val="clear" w:color="auto" w:fill="auto"/>
            <w:vAlign w:val="center"/>
          </w:tcPr>
          <w:p w14:paraId="7B575244" w14:textId="77777777" w:rsidR="0091594E" w:rsidRPr="002B2761" w:rsidRDefault="0091594E" w:rsidP="007624EA">
            <w:pPr>
              <w:rPr>
                <w:rFonts w:ascii="Arial" w:hAnsi="Arial" w:cs="Arial"/>
              </w:rPr>
            </w:pPr>
          </w:p>
          <w:p w14:paraId="5FFBE94C" w14:textId="77777777" w:rsidR="0091594E" w:rsidRPr="002B2761" w:rsidRDefault="0091594E" w:rsidP="007624EA">
            <w:pPr>
              <w:rPr>
                <w:rFonts w:ascii="Arial" w:hAnsi="Arial" w:cs="Arial"/>
              </w:rPr>
            </w:pPr>
          </w:p>
          <w:p w14:paraId="5E31E658" w14:textId="77777777" w:rsidR="0091594E" w:rsidRPr="002B2761" w:rsidRDefault="0091594E" w:rsidP="007624EA">
            <w:pPr>
              <w:rPr>
                <w:rFonts w:ascii="Arial" w:hAnsi="Arial" w:cs="Arial"/>
              </w:rPr>
            </w:pPr>
          </w:p>
        </w:tc>
      </w:tr>
    </w:tbl>
    <w:p w14:paraId="3848C27B" w14:textId="77777777" w:rsidR="00DD6F3D" w:rsidRPr="0091594E" w:rsidRDefault="00DD6F3D" w:rsidP="00D17457"/>
    <w:sectPr w:rsidR="00DD6F3D" w:rsidRPr="0091594E" w:rsidSect="0015668F">
      <w:headerReference w:type="even" r:id="rId7"/>
      <w:headerReference w:type="default" r:id="rId8"/>
      <w:footerReference w:type="even" r:id="rId9"/>
      <w:footerReference w:type="default" r:id="rId10"/>
      <w:headerReference w:type="first" r:id="rId11"/>
      <w:footerReference w:type="first" r:id="rId12"/>
      <w:pgSz w:w="12240" w:h="15840" w:code="1"/>
      <w:pgMar w:top="187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B834" w14:textId="77777777" w:rsidR="00F5742A" w:rsidRDefault="00F5742A">
      <w:r>
        <w:separator/>
      </w:r>
    </w:p>
  </w:endnote>
  <w:endnote w:type="continuationSeparator" w:id="0">
    <w:p w14:paraId="2409895F" w14:textId="77777777" w:rsidR="00F5742A" w:rsidRDefault="00F5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659E" w14:textId="77777777" w:rsidR="000F028D" w:rsidRDefault="000F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93CC" w14:textId="15831920" w:rsidR="00AD3E4D" w:rsidRPr="00556AB0" w:rsidRDefault="00AD3E4D">
    <w:pPr>
      <w:pStyle w:val="Footer"/>
      <w:rPr>
        <w:rFonts w:ascii="Arial" w:hAnsi="Arial" w:cs="Arial"/>
      </w:rPr>
    </w:pPr>
    <w:r w:rsidRPr="00556AB0">
      <w:rPr>
        <w:rFonts w:ascii="Arial" w:hAnsi="Arial" w:cs="Arial"/>
      </w:rPr>
      <w:t xml:space="preserve">Revised: </w:t>
    </w:r>
    <w:r w:rsidR="000F028D">
      <w:rPr>
        <w:rFonts w:ascii="Arial" w:hAnsi="Arial" w:cs="Arial"/>
      </w:rPr>
      <w:t>December 15</w:t>
    </w:r>
    <w:r w:rsidRPr="00556AB0">
      <w:rPr>
        <w:rFonts w:ascii="Arial" w:hAnsi="Arial" w:cs="Arial"/>
      </w:rPr>
      <w:t>, 20</w:t>
    </w:r>
    <w:r w:rsidR="000F028D">
      <w:rPr>
        <w:rFonts w:ascii="Arial" w:hAnsi="Arial" w:cs="Arial"/>
      </w:rPr>
      <w:t>23</w:t>
    </w:r>
    <w:r w:rsidRPr="00556AB0">
      <w:rPr>
        <w:rFonts w:ascii="Arial" w:hAnsi="Arial" w:cs="Arial"/>
      </w:rPr>
      <w:tab/>
      <w:t xml:space="preserve">Page </w:t>
    </w:r>
    <w:r w:rsidRPr="00556AB0">
      <w:rPr>
        <w:rFonts w:ascii="Arial" w:hAnsi="Arial" w:cs="Arial"/>
      </w:rPr>
      <w:fldChar w:fldCharType="begin"/>
    </w:r>
    <w:r w:rsidRPr="00556AB0">
      <w:rPr>
        <w:rFonts w:ascii="Arial" w:hAnsi="Arial" w:cs="Arial"/>
      </w:rPr>
      <w:instrText xml:space="preserve"> PAGE </w:instrText>
    </w:r>
    <w:r w:rsidRPr="00556AB0">
      <w:rPr>
        <w:rFonts w:ascii="Arial" w:hAnsi="Arial" w:cs="Arial"/>
      </w:rPr>
      <w:fldChar w:fldCharType="separate"/>
    </w:r>
    <w:r w:rsidR="009E716C">
      <w:rPr>
        <w:rFonts w:ascii="Arial" w:hAnsi="Arial" w:cs="Arial"/>
        <w:noProof/>
      </w:rPr>
      <w:t>2</w:t>
    </w:r>
    <w:r w:rsidRPr="00556AB0">
      <w:rPr>
        <w:rFonts w:ascii="Arial" w:hAnsi="Arial" w:cs="Arial"/>
      </w:rPr>
      <w:fldChar w:fldCharType="end"/>
    </w:r>
    <w:r w:rsidRPr="00556AB0">
      <w:rPr>
        <w:rFonts w:ascii="Arial" w:hAnsi="Arial" w:cs="Arial"/>
      </w:rPr>
      <w:t xml:space="preserve"> of </w:t>
    </w:r>
    <w:r w:rsidRPr="00556AB0">
      <w:rPr>
        <w:rFonts w:ascii="Arial" w:hAnsi="Arial" w:cs="Arial"/>
      </w:rPr>
      <w:fldChar w:fldCharType="begin"/>
    </w:r>
    <w:r w:rsidRPr="00556AB0">
      <w:rPr>
        <w:rFonts w:ascii="Arial" w:hAnsi="Arial" w:cs="Arial"/>
      </w:rPr>
      <w:instrText xml:space="preserve"> NUMPAGES </w:instrText>
    </w:r>
    <w:r w:rsidRPr="00556AB0">
      <w:rPr>
        <w:rFonts w:ascii="Arial" w:hAnsi="Arial" w:cs="Arial"/>
      </w:rPr>
      <w:fldChar w:fldCharType="separate"/>
    </w:r>
    <w:r w:rsidR="009E716C">
      <w:rPr>
        <w:rFonts w:ascii="Arial" w:hAnsi="Arial" w:cs="Arial"/>
        <w:noProof/>
      </w:rPr>
      <w:t>2</w:t>
    </w:r>
    <w:r w:rsidRPr="00556AB0">
      <w:rPr>
        <w:rFonts w:ascii="Arial" w:hAnsi="Arial" w:cs="Arial"/>
      </w:rPr>
      <w:fldChar w:fldCharType="end"/>
    </w:r>
    <w:r w:rsidRPr="00556AB0">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73D9" w14:textId="77777777" w:rsidR="000F028D" w:rsidRDefault="000F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B2FC" w14:textId="77777777" w:rsidR="00F5742A" w:rsidRDefault="00F5742A">
      <w:r>
        <w:separator/>
      </w:r>
    </w:p>
  </w:footnote>
  <w:footnote w:type="continuationSeparator" w:id="0">
    <w:p w14:paraId="43B41B81" w14:textId="77777777" w:rsidR="00F5742A" w:rsidRDefault="00F5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4896" w14:textId="77777777" w:rsidR="000F028D" w:rsidRDefault="000F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6B78" w14:textId="77777777" w:rsidR="00AD3E4D" w:rsidRPr="004A052B" w:rsidRDefault="00AD3E4D" w:rsidP="00556AB0">
    <w:pPr>
      <w:jc w:val="center"/>
      <w:rPr>
        <w:b/>
        <w:sz w:val="36"/>
        <w:szCs w:val="36"/>
      </w:rPr>
    </w:pPr>
    <w:r w:rsidRPr="004A052B">
      <w:rPr>
        <w:b/>
        <w:sz w:val="36"/>
        <w:szCs w:val="36"/>
      </w:rPr>
      <w:t xml:space="preserve">Part 142 </w:t>
    </w:r>
    <w:smartTag w:uri="urn:schemas-microsoft-com:office:smarttags" w:element="place">
      <w:smartTag w:uri="urn:schemas-microsoft-com:office:smarttags" w:element="PlaceName">
        <w:r w:rsidRPr="004A052B">
          <w:rPr>
            <w:b/>
            <w:sz w:val="36"/>
            <w:szCs w:val="36"/>
          </w:rPr>
          <w:t>Training</w:t>
        </w:r>
      </w:smartTag>
      <w:r w:rsidRPr="004A052B">
        <w:rPr>
          <w:b/>
          <w:sz w:val="36"/>
          <w:szCs w:val="36"/>
        </w:rPr>
        <w:t xml:space="preserve"> </w:t>
      </w:r>
      <w:smartTag w:uri="urn:schemas-microsoft-com:office:smarttags" w:element="PlaceType">
        <w:r w:rsidRPr="004A052B">
          <w:rPr>
            <w:b/>
            <w:sz w:val="36"/>
            <w:szCs w:val="36"/>
          </w:rPr>
          <w:t>Center</w:t>
        </w:r>
      </w:smartTag>
    </w:smartTag>
  </w:p>
  <w:p w14:paraId="62DABE06" w14:textId="77777777" w:rsidR="00AD3E4D" w:rsidRPr="004A052B" w:rsidRDefault="003C573C" w:rsidP="00556AB0">
    <w:pPr>
      <w:jc w:val="center"/>
      <w:rPr>
        <w:b/>
        <w:sz w:val="36"/>
        <w:szCs w:val="36"/>
      </w:rPr>
    </w:pPr>
    <w:r>
      <w:rPr>
        <w:b/>
        <w:sz w:val="36"/>
        <w:szCs w:val="36"/>
      </w:rPr>
      <w:t>Circling Approach Evaluation</w:t>
    </w:r>
  </w:p>
  <w:p w14:paraId="7CB8C770" w14:textId="77777777" w:rsidR="00AD3E4D" w:rsidRDefault="00AD3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BDBE" w14:textId="77777777" w:rsidR="000F028D" w:rsidRDefault="000F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7AF"/>
    <w:multiLevelType w:val="hybridMultilevel"/>
    <w:tmpl w:val="EC00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4053A"/>
    <w:multiLevelType w:val="hybridMultilevel"/>
    <w:tmpl w:val="491A0284"/>
    <w:lvl w:ilvl="0" w:tplc="F6A47BF6">
      <w:start w:val="1"/>
      <w:numFmt w:val="bullet"/>
      <w:lvlText w:val="•"/>
      <w:lvlJc w:val="left"/>
      <w:pPr>
        <w:tabs>
          <w:tab w:val="num" w:pos="720"/>
        </w:tabs>
        <w:ind w:left="720" w:hanging="360"/>
      </w:pPr>
      <w:rPr>
        <w:rFonts w:ascii="Arial Rounded MT Bold" w:hAnsi="Arial Rounded MT Bold" w:hint="default"/>
      </w:rPr>
    </w:lvl>
    <w:lvl w:ilvl="1" w:tplc="FD684824" w:tentative="1">
      <w:start w:val="1"/>
      <w:numFmt w:val="bullet"/>
      <w:lvlText w:val="•"/>
      <w:lvlJc w:val="left"/>
      <w:pPr>
        <w:tabs>
          <w:tab w:val="num" w:pos="1440"/>
        </w:tabs>
        <w:ind w:left="1440" w:hanging="360"/>
      </w:pPr>
      <w:rPr>
        <w:rFonts w:ascii="Arial Rounded MT Bold" w:hAnsi="Arial Rounded MT Bold" w:hint="default"/>
      </w:rPr>
    </w:lvl>
    <w:lvl w:ilvl="2" w:tplc="0792E844" w:tentative="1">
      <w:start w:val="1"/>
      <w:numFmt w:val="bullet"/>
      <w:lvlText w:val="•"/>
      <w:lvlJc w:val="left"/>
      <w:pPr>
        <w:tabs>
          <w:tab w:val="num" w:pos="2160"/>
        </w:tabs>
        <w:ind w:left="2160" w:hanging="360"/>
      </w:pPr>
      <w:rPr>
        <w:rFonts w:ascii="Arial Rounded MT Bold" w:hAnsi="Arial Rounded MT Bold" w:hint="default"/>
      </w:rPr>
    </w:lvl>
    <w:lvl w:ilvl="3" w:tplc="2F182092" w:tentative="1">
      <w:start w:val="1"/>
      <w:numFmt w:val="bullet"/>
      <w:lvlText w:val="•"/>
      <w:lvlJc w:val="left"/>
      <w:pPr>
        <w:tabs>
          <w:tab w:val="num" w:pos="2880"/>
        </w:tabs>
        <w:ind w:left="2880" w:hanging="360"/>
      </w:pPr>
      <w:rPr>
        <w:rFonts w:ascii="Arial Rounded MT Bold" w:hAnsi="Arial Rounded MT Bold" w:hint="default"/>
      </w:rPr>
    </w:lvl>
    <w:lvl w:ilvl="4" w:tplc="D47ACFC8" w:tentative="1">
      <w:start w:val="1"/>
      <w:numFmt w:val="bullet"/>
      <w:lvlText w:val="•"/>
      <w:lvlJc w:val="left"/>
      <w:pPr>
        <w:tabs>
          <w:tab w:val="num" w:pos="3600"/>
        </w:tabs>
        <w:ind w:left="3600" w:hanging="360"/>
      </w:pPr>
      <w:rPr>
        <w:rFonts w:ascii="Arial Rounded MT Bold" w:hAnsi="Arial Rounded MT Bold" w:hint="default"/>
      </w:rPr>
    </w:lvl>
    <w:lvl w:ilvl="5" w:tplc="DF3202DC" w:tentative="1">
      <w:start w:val="1"/>
      <w:numFmt w:val="bullet"/>
      <w:lvlText w:val="•"/>
      <w:lvlJc w:val="left"/>
      <w:pPr>
        <w:tabs>
          <w:tab w:val="num" w:pos="4320"/>
        </w:tabs>
        <w:ind w:left="4320" w:hanging="360"/>
      </w:pPr>
      <w:rPr>
        <w:rFonts w:ascii="Arial Rounded MT Bold" w:hAnsi="Arial Rounded MT Bold" w:hint="default"/>
      </w:rPr>
    </w:lvl>
    <w:lvl w:ilvl="6" w:tplc="3166977A" w:tentative="1">
      <w:start w:val="1"/>
      <w:numFmt w:val="bullet"/>
      <w:lvlText w:val="•"/>
      <w:lvlJc w:val="left"/>
      <w:pPr>
        <w:tabs>
          <w:tab w:val="num" w:pos="5040"/>
        </w:tabs>
        <w:ind w:left="5040" w:hanging="360"/>
      </w:pPr>
      <w:rPr>
        <w:rFonts w:ascii="Arial Rounded MT Bold" w:hAnsi="Arial Rounded MT Bold" w:hint="default"/>
      </w:rPr>
    </w:lvl>
    <w:lvl w:ilvl="7" w:tplc="8904EC1A" w:tentative="1">
      <w:start w:val="1"/>
      <w:numFmt w:val="bullet"/>
      <w:lvlText w:val="•"/>
      <w:lvlJc w:val="left"/>
      <w:pPr>
        <w:tabs>
          <w:tab w:val="num" w:pos="5760"/>
        </w:tabs>
        <w:ind w:left="5760" w:hanging="360"/>
      </w:pPr>
      <w:rPr>
        <w:rFonts w:ascii="Arial Rounded MT Bold" w:hAnsi="Arial Rounded MT Bold" w:hint="default"/>
      </w:rPr>
    </w:lvl>
    <w:lvl w:ilvl="8" w:tplc="33084A40" w:tentative="1">
      <w:start w:val="1"/>
      <w:numFmt w:val="bullet"/>
      <w:lvlText w:val="•"/>
      <w:lvlJc w:val="left"/>
      <w:pPr>
        <w:tabs>
          <w:tab w:val="num" w:pos="6480"/>
        </w:tabs>
        <w:ind w:left="6480" w:hanging="360"/>
      </w:pPr>
      <w:rPr>
        <w:rFonts w:ascii="Arial Rounded MT Bold" w:hAnsi="Arial Rounded MT Bold" w:hint="default"/>
      </w:rPr>
    </w:lvl>
  </w:abstractNum>
  <w:abstractNum w:abstractNumId="2" w15:restartNumberingAfterBreak="0">
    <w:nsid w:val="7447295B"/>
    <w:multiLevelType w:val="hybridMultilevel"/>
    <w:tmpl w:val="80328596"/>
    <w:lvl w:ilvl="0" w:tplc="3AA42DB6">
      <w:start w:val="1"/>
      <w:numFmt w:val="bullet"/>
      <w:pStyle w:val="BulletItem"/>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716200">
    <w:abstractNumId w:val="1"/>
  </w:num>
  <w:num w:numId="2" w16cid:durableId="1408763876">
    <w:abstractNumId w:val="2"/>
  </w:num>
  <w:num w:numId="3" w16cid:durableId="79857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04"/>
    <w:rsid w:val="00052AA5"/>
    <w:rsid w:val="000F028D"/>
    <w:rsid w:val="0015668F"/>
    <w:rsid w:val="00171C8C"/>
    <w:rsid w:val="001F7F8F"/>
    <w:rsid w:val="002B2761"/>
    <w:rsid w:val="00300981"/>
    <w:rsid w:val="003C573C"/>
    <w:rsid w:val="003D0261"/>
    <w:rsid w:val="004A052B"/>
    <w:rsid w:val="00537E13"/>
    <w:rsid w:val="00556AB0"/>
    <w:rsid w:val="005632FC"/>
    <w:rsid w:val="0057366B"/>
    <w:rsid w:val="005A5CEF"/>
    <w:rsid w:val="005B7A04"/>
    <w:rsid w:val="0075321A"/>
    <w:rsid w:val="007624EA"/>
    <w:rsid w:val="007A3272"/>
    <w:rsid w:val="00802051"/>
    <w:rsid w:val="0091594E"/>
    <w:rsid w:val="009751AD"/>
    <w:rsid w:val="00987E93"/>
    <w:rsid w:val="00995FCF"/>
    <w:rsid w:val="009E5621"/>
    <w:rsid w:val="009E716C"/>
    <w:rsid w:val="00A17831"/>
    <w:rsid w:val="00A30C06"/>
    <w:rsid w:val="00AD3E4D"/>
    <w:rsid w:val="00C30E62"/>
    <w:rsid w:val="00C758CF"/>
    <w:rsid w:val="00CC03DD"/>
    <w:rsid w:val="00D16C5C"/>
    <w:rsid w:val="00D17457"/>
    <w:rsid w:val="00D54380"/>
    <w:rsid w:val="00DD6F3D"/>
    <w:rsid w:val="00EB589C"/>
    <w:rsid w:val="00F10781"/>
    <w:rsid w:val="00F5742A"/>
    <w:rsid w:val="00F8319F"/>
    <w:rsid w:val="00FA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868931"/>
  <w15:chartTrackingRefBased/>
  <w15:docId w15:val="{3951097A-BF82-4DA2-B05C-E414CA67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qFormat/>
    <w:rsid w:val="00556AB0"/>
    <w:pPr>
      <w:spacing w:after="240"/>
      <w:ind w:firstLine="1080"/>
      <w:outlineLvl w:val="4"/>
    </w:pPr>
  </w:style>
  <w:style w:type="paragraph" w:styleId="Heading6">
    <w:name w:val="heading 6"/>
    <w:basedOn w:val="Normal"/>
    <w:qFormat/>
    <w:rsid w:val="00556AB0"/>
    <w:pPr>
      <w:spacing w:after="240"/>
      <w:ind w:firstLine="1440"/>
      <w:outlineLvl w:val="5"/>
    </w:pPr>
  </w:style>
  <w:style w:type="paragraph" w:styleId="Heading7">
    <w:name w:val="heading 7"/>
    <w:basedOn w:val="Normal"/>
    <w:qFormat/>
    <w:rsid w:val="00556AB0"/>
    <w:pPr>
      <w:spacing w:after="240"/>
      <w:ind w:firstLine="180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58CF"/>
    <w:pPr>
      <w:tabs>
        <w:tab w:val="center" w:pos="4320"/>
        <w:tab w:val="right" w:pos="8640"/>
      </w:tabs>
    </w:pPr>
  </w:style>
  <w:style w:type="paragraph" w:styleId="Footer">
    <w:name w:val="footer"/>
    <w:basedOn w:val="Normal"/>
    <w:rsid w:val="00C758CF"/>
    <w:pPr>
      <w:tabs>
        <w:tab w:val="center" w:pos="4320"/>
        <w:tab w:val="right" w:pos="8640"/>
      </w:tabs>
    </w:pPr>
  </w:style>
  <w:style w:type="paragraph" w:customStyle="1" w:styleId="note">
    <w:name w:val="note"/>
    <w:basedOn w:val="Normal"/>
    <w:rsid w:val="00556AB0"/>
    <w:pPr>
      <w:spacing w:after="240"/>
      <w:ind w:left="720" w:right="720"/>
    </w:pPr>
  </w:style>
  <w:style w:type="character" w:styleId="Hyperlink">
    <w:name w:val="Hyperlink"/>
    <w:rsid w:val="00556AB0"/>
    <w:rPr>
      <w:color w:val="0000FF"/>
      <w:u w:val="single"/>
    </w:rPr>
  </w:style>
  <w:style w:type="paragraph" w:customStyle="1" w:styleId="Body">
    <w:name w:val="Body"/>
    <w:basedOn w:val="BodyText"/>
    <w:link w:val="BodyChar"/>
    <w:qFormat/>
    <w:rsid w:val="009E716C"/>
  </w:style>
  <w:style w:type="paragraph" w:customStyle="1" w:styleId="BulletItem">
    <w:name w:val="Bullet Item"/>
    <w:basedOn w:val="ListParagraph"/>
    <w:link w:val="BulletItemChar"/>
    <w:qFormat/>
    <w:rsid w:val="009E716C"/>
    <w:pPr>
      <w:numPr>
        <w:numId w:val="2"/>
      </w:numPr>
      <w:tabs>
        <w:tab w:val="clear" w:pos="720"/>
        <w:tab w:val="num" w:pos="270"/>
      </w:tabs>
      <w:ind w:left="270" w:hanging="270"/>
    </w:pPr>
  </w:style>
  <w:style w:type="paragraph" w:styleId="BodyText">
    <w:name w:val="Body Text"/>
    <w:basedOn w:val="Normal"/>
    <w:link w:val="BodyTextChar"/>
    <w:uiPriority w:val="99"/>
    <w:semiHidden/>
    <w:unhideWhenUsed/>
    <w:rsid w:val="009E716C"/>
    <w:pPr>
      <w:spacing w:after="120"/>
    </w:pPr>
  </w:style>
  <w:style w:type="character" w:customStyle="1" w:styleId="BodyTextChar">
    <w:name w:val="Body Text Char"/>
    <w:basedOn w:val="DefaultParagraphFont"/>
    <w:link w:val="BodyText"/>
    <w:uiPriority w:val="99"/>
    <w:semiHidden/>
    <w:rsid w:val="009E716C"/>
    <w:rPr>
      <w:sz w:val="24"/>
      <w:szCs w:val="24"/>
    </w:rPr>
  </w:style>
  <w:style w:type="character" w:customStyle="1" w:styleId="BodyChar">
    <w:name w:val="Body Char"/>
    <w:basedOn w:val="BodyTextChar"/>
    <w:link w:val="Body"/>
    <w:rsid w:val="009E716C"/>
    <w:rPr>
      <w:sz w:val="24"/>
      <w:szCs w:val="24"/>
    </w:rPr>
  </w:style>
  <w:style w:type="paragraph" w:styleId="ListParagraph">
    <w:name w:val="List Paragraph"/>
    <w:basedOn w:val="Normal"/>
    <w:link w:val="ListParagraphChar"/>
    <w:uiPriority w:val="34"/>
    <w:qFormat/>
    <w:rsid w:val="009E716C"/>
    <w:pPr>
      <w:ind w:left="720"/>
      <w:contextualSpacing/>
    </w:pPr>
  </w:style>
  <w:style w:type="character" w:customStyle="1" w:styleId="ListParagraphChar">
    <w:name w:val="List Paragraph Char"/>
    <w:basedOn w:val="DefaultParagraphFont"/>
    <w:link w:val="ListParagraph"/>
    <w:uiPriority w:val="34"/>
    <w:rsid w:val="009E716C"/>
    <w:rPr>
      <w:sz w:val="24"/>
      <w:szCs w:val="24"/>
    </w:rPr>
  </w:style>
  <w:style w:type="character" w:customStyle="1" w:styleId="BulletItemChar">
    <w:name w:val="Bullet Item Char"/>
    <w:basedOn w:val="ListParagraphChar"/>
    <w:link w:val="BulletItem"/>
    <w:rsid w:val="009E7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4462">
      <w:bodyDiv w:val="1"/>
      <w:marLeft w:val="0"/>
      <w:marRight w:val="0"/>
      <w:marTop w:val="0"/>
      <w:marBottom w:val="0"/>
      <w:divBdr>
        <w:top w:val="none" w:sz="0" w:space="0" w:color="auto"/>
        <w:left w:val="none" w:sz="0" w:space="0" w:color="auto"/>
        <w:bottom w:val="none" w:sz="0" w:space="0" w:color="auto"/>
        <w:right w:val="none" w:sz="0" w:space="0" w:color="auto"/>
      </w:divBdr>
    </w:div>
    <w:div w:id="1253048747">
      <w:bodyDiv w:val="1"/>
      <w:marLeft w:val="0"/>
      <w:marRight w:val="0"/>
      <w:marTop w:val="0"/>
      <w:marBottom w:val="0"/>
      <w:divBdr>
        <w:top w:val="none" w:sz="0" w:space="0" w:color="auto"/>
        <w:left w:val="none" w:sz="0" w:space="0" w:color="auto"/>
        <w:bottom w:val="none" w:sz="0" w:space="0" w:color="auto"/>
        <w:right w:val="none" w:sz="0" w:space="0" w:color="auto"/>
      </w:divBdr>
      <w:divsChild>
        <w:div w:id="1845657391">
          <w:marLeft w:val="0"/>
          <w:marRight w:val="0"/>
          <w:marTop w:val="0"/>
          <w:marBottom w:val="0"/>
          <w:divBdr>
            <w:top w:val="none" w:sz="0" w:space="0" w:color="auto"/>
            <w:left w:val="none" w:sz="0" w:space="0" w:color="auto"/>
            <w:bottom w:val="none" w:sz="0" w:space="0" w:color="auto"/>
            <w:right w:val="none" w:sz="0" w:space="0" w:color="auto"/>
          </w:divBdr>
        </w:div>
      </w:divsChild>
    </w:div>
    <w:div w:id="1656958802">
      <w:bodyDiv w:val="1"/>
      <w:marLeft w:val="0"/>
      <w:marRight w:val="0"/>
      <w:marTop w:val="0"/>
      <w:marBottom w:val="0"/>
      <w:divBdr>
        <w:top w:val="none" w:sz="0" w:space="0" w:color="auto"/>
        <w:left w:val="none" w:sz="0" w:space="0" w:color="auto"/>
        <w:bottom w:val="none" w:sz="0" w:space="0" w:color="auto"/>
        <w:right w:val="none" w:sz="0" w:space="0" w:color="auto"/>
      </w:divBdr>
      <w:divsChild>
        <w:div w:id="653485873">
          <w:marLeft w:val="0"/>
          <w:marRight w:val="0"/>
          <w:marTop w:val="0"/>
          <w:marBottom w:val="0"/>
          <w:divBdr>
            <w:top w:val="none" w:sz="0" w:space="0" w:color="auto"/>
            <w:left w:val="none" w:sz="0" w:space="0" w:color="auto"/>
            <w:bottom w:val="none" w:sz="0" w:space="0" w:color="auto"/>
            <w:right w:val="none" w:sz="0" w:space="0" w:color="auto"/>
          </w:divBdr>
          <w:divsChild>
            <w:div w:id="490633470">
              <w:marLeft w:val="0"/>
              <w:marRight w:val="0"/>
              <w:marTop w:val="0"/>
              <w:marBottom w:val="0"/>
              <w:divBdr>
                <w:top w:val="none" w:sz="0" w:space="0" w:color="auto"/>
                <w:left w:val="none" w:sz="0" w:space="0" w:color="auto"/>
                <w:bottom w:val="none" w:sz="0" w:space="0" w:color="auto"/>
                <w:right w:val="none" w:sz="0" w:space="0" w:color="auto"/>
              </w:divBdr>
            </w:div>
            <w:div w:id="790636649">
              <w:marLeft w:val="0"/>
              <w:marRight w:val="0"/>
              <w:marTop w:val="0"/>
              <w:marBottom w:val="0"/>
              <w:divBdr>
                <w:top w:val="none" w:sz="0" w:space="0" w:color="auto"/>
                <w:left w:val="none" w:sz="0" w:space="0" w:color="auto"/>
                <w:bottom w:val="none" w:sz="0" w:space="0" w:color="auto"/>
                <w:right w:val="none" w:sz="0" w:space="0" w:color="auto"/>
              </w:divBdr>
            </w:div>
            <w:div w:id="1009604075">
              <w:marLeft w:val="0"/>
              <w:marRight w:val="0"/>
              <w:marTop w:val="0"/>
              <w:marBottom w:val="0"/>
              <w:divBdr>
                <w:top w:val="none" w:sz="0" w:space="0" w:color="auto"/>
                <w:left w:val="none" w:sz="0" w:space="0" w:color="auto"/>
                <w:bottom w:val="none" w:sz="0" w:space="0" w:color="auto"/>
                <w:right w:val="none" w:sz="0" w:space="0" w:color="auto"/>
              </w:divBdr>
            </w:div>
            <w:div w:id="1423408719">
              <w:marLeft w:val="0"/>
              <w:marRight w:val="0"/>
              <w:marTop w:val="0"/>
              <w:marBottom w:val="0"/>
              <w:divBdr>
                <w:top w:val="none" w:sz="0" w:space="0" w:color="auto"/>
                <w:left w:val="none" w:sz="0" w:space="0" w:color="auto"/>
                <w:bottom w:val="none" w:sz="0" w:space="0" w:color="auto"/>
                <w:right w:val="none" w:sz="0" w:space="0" w:color="auto"/>
              </w:divBdr>
            </w:div>
            <w:div w:id="1475829917">
              <w:marLeft w:val="0"/>
              <w:marRight w:val="0"/>
              <w:marTop w:val="0"/>
              <w:marBottom w:val="0"/>
              <w:divBdr>
                <w:top w:val="none" w:sz="0" w:space="0" w:color="auto"/>
                <w:left w:val="none" w:sz="0" w:space="0" w:color="auto"/>
                <w:bottom w:val="none" w:sz="0" w:space="0" w:color="auto"/>
                <w:right w:val="none" w:sz="0" w:space="0" w:color="auto"/>
              </w:divBdr>
            </w:div>
            <w:div w:id="1547597927">
              <w:marLeft w:val="0"/>
              <w:marRight w:val="0"/>
              <w:marTop w:val="0"/>
              <w:marBottom w:val="0"/>
              <w:divBdr>
                <w:top w:val="none" w:sz="0" w:space="0" w:color="auto"/>
                <w:left w:val="none" w:sz="0" w:space="0" w:color="auto"/>
                <w:bottom w:val="none" w:sz="0" w:space="0" w:color="auto"/>
                <w:right w:val="none" w:sz="0" w:space="0" w:color="auto"/>
              </w:divBdr>
            </w:div>
            <w:div w:id="17463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Part 142 Training Center Circling Approach Evaluation Guidelines</vt:lpstr>
    </vt:vector>
  </TitlesOfParts>
  <Company>DOT/FAA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142 Training Center Circling Approach Evaluation Guidelines</dc:title>
  <dc:subject/>
  <dc:creator>DOT/FAA</dc:creator>
  <cp:keywords/>
  <dc:description/>
  <cp:lastModifiedBy>Rogers, Gregory (FAA)</cp:lastModifiedBy>
  <cp:revision>2</cp:revision>
  <cp:lastPrinted>2009-02-25T19:43:00Z</cp:lastPrinted>
  <dcterms:created xsi:type="dcterms:W3CDTF">2023-12-15T18:57:00Z</dcterms:created>
  <dcterms:modified xsi:type="dcterms:W3CDTF">2023-12-15T18:57:00Z</dcterms:modified>
</cp:coreProperties>
</file>